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A5DB" w14:textId="77777777" w:rsidR="00071370" w:rsidRDefault="00071370" w:rsidP="69895CD8">
      <w:pPr>
        <w:pStyle w:val="LGAItemNoHeading"/>
        <w:spacing w:before="0" w:after="0"/>
        <w:rPr>
          <w:rFonts w:ascii="Arial" w:hAnsi="Arial" w:cs="Arial"/>
          <w:sz w:val="28"/>
          <w:szCs w:val="28"/>
        </w:rPr>
      </w:pPr>
      <w:r w:rsidRPr="69895CD8">
        <w:rPr>
          <w:rFonts w:ascii="Arial" w:hAnsi="Arial" w:cs="Arial"/>
          <w:sz w:val="28"/>
          <w:szCs w:val="28"/>
        </w:rPr>
        <w:t>Culture, Tourism and Sport Board – from Cllr Gerald Vernon-Jackson CBE (Chair)</w:t>
      </w:r>
    </w:p>
    <w:p w14:paraId="7D5AEBB6" w14:textId="77777777" w:rsidR="003879E9" w:rsidRDefault="003879E9" w:rsidP="69895CD8">
      <w:pPr>
        <w:pStyle w:val="LGAItemNoHeading"/>
        <w:spacing w:before="0" w:after="0"/>
        <w:rPr>
          <w:rFonts w:ascii="Arial" w:hAnsi="Arial" w:cs="Arial"/>
          <w:sz w:val="28"/>
          <w:szCs w:val="28"/>
        </w:rPr>
      </w:pPr>
    </w:p>
    <w:p w14:paraId="38D976E8" w14:textId="3174D134" w:rsidR="00B13D07" w:rsidRDefault="00B13D07" w:rsidP="69895CD8">
      <w:pPr>
        <w:spacing w:after="300" w:line="240" w:lineRule="auto"/>
        <w:rPr>
          <w:rFonts w:ascii="Arial" w:eastAsia="Arial" w:hAnsi="Arial" w:cs="Arial"/>
          <w:b/>
          <w:bCs/>
        </w:rPr>
      </w:pPr>
      <w:r w:rsidRPr="69895CD8">
        <w:rPr>
          <w:rFonts w:ascii="Arial" w:eastAsia="Arial" w:hAnsi="Arial" w:cs="Arial"/>
          <w:b/>
          <w:bCs/>
        </w:rPr>
        <w:t>Culture</w:t>
      </w:r>
    </w:p>
    <w:p w14:paraId="5D36277C" w14:textId="4D79616C" w:rsidR="0089354B" w:rsidRDefault="0089354B" w:rsidP="00280FD8">
      <w:pPr>
        <w:pStyle w:val="ListParagraph"/>
        <w:numPr>
          <w:ilvl w:val="0"/>
          <w:numId w:val="30"/>
        </w:numPr>
        <w:spacing w:after="0" w:line="240" w:lineRule="auto"/>
        <w:rPr>
          <w:rFonts w:ascii="Arial" w:hAnsi="Arial" w:cs="Arial"/>
        </w:rPr>
      </w:pPr>
      <w:r w:rsidRPr="00D26F45">
        <w:rPr>
          <w:rFonts w:ascii="Arial" w:hAnsi="Arial" w:cs="Arial"/>
        </w:rPr>
        <w:t xml:space="preserve">On the </w:t>
      </w:r>
      <w:proofErr w:type="gramStart"/>
      <w:r w:rsidRPr="00D26F45">
        <w:rPr>
          <w:rFonts w:ascii="Arial" w:hAnsi="Arial" w:cs="Arial"/>
        </w:rPr>
        <w:t>17</w:t>
      </w:r>
      <w:r w:rsidRPr="00D26F45">
        <w:rPr>
          <w:rFonts w:ascii="Arial" w:hAnsi="Arial" w:cs="Arial"/>
          <w:vertAlign w:val="superscript"/>
        </w:rPr>
        <w:t>th</w:t>
      </w:r>
      <w:proofErr w:type="gramEnd"/>
      <w:r w:rsidRPr="00D26F45">
        <w:rPr>
          <w:rFonts w:ascii="Arial" w:hAnsi="Arial" w:cs="Arial"/>
        </w:rPr>
        <w:t xml:space="preserve"> November Cllr Julian German, Vice-Chair of the</w:t>
      </w:r>
      <w:r w:rsidR="00DA62CE">
        <w:rPr>
          <w:rFonts w:ascii="Arial" w:hAnsi="Arial" w:cs="Arial"/>
        </w:rPr>
        <w:t xml:space="preserve"> </w:t>
      </w:r>
      <w:r w:rsidRPr="00D26F45">
        <w:rPr>
          <w:rFonts w:ascii="Arial" w:hAnsi="Arial" w:cs="Arial"/>
        </w:rPr>
        <w:t xml:space="preserve">Board gave a presentation at the Arts Council England/LGA </w:t>
      </w:r>
      <w:r w:rsidRPr="009D4C43">
        <w:rPr>
          <w:rFonts w:ascii="Arial" w:hAnsi="Arial" w:cs="Arial"/>
          <w:b/>
          <w:bCs/>
        </w:rPr>
        <w:t>Leadership Essentials</w:t>
      </w:r>
      <w:r w:rsidRPr="00D26F45">
        <w:rPr>
          <w:rFonts w:ascii="Arial" w:hAnsi="Arial" w:cs="Arial"/>
        </w:rPr>
        <w:t xml:space="preserve"> </w:t>
      </w:r>
      <w:r w:rsidR="00D16F14">
        <w:rPr>
          <w:rFonts w:ascii="Arial" w:hAnsi="Arial" w:cs="Arial"/>
        </w:rPr>
        <w:t xml:space="preserve">culture </w:t>
      </w:r>
      <w:r w:rsidRPr="00D26F45">
        <w:rPr>
          <w:rFonts w:ascii="Arial" w:hAnsi="Arial" w:cs="Arial"/>
        </w:rPr>
        <w:t>programme</w:t>
      </w:r>
      <w:r w:rsidR="00D16F14">
        <w:rPr>
          <w:rFonts w:ascii="Arial" w:hAnsi="Arial" w:cs="Arial"/>
        </w:rPr>
        <w:t>.</w:t>
      </w:r>
    </w:p>
    <w:p w14:paraId="0195A9ED" w14:textId="77777777" w:rsidR="0089354B" w:rsidRPr="00306CF2" w:rsidRDefault="0089354B" w:rsidP="0089354B">
      <w:pPr>
        <w:pStyle w:val="ListParagraph"/>
        <w:rPr>
          <w:rFonts w:ascii="Arial" w:hAnsi="Arial" w:cs="Arial"/>
        </w:rPr>
      </w:pPr>
    </w:p>
    <w:p w14:paraId="65A48F75" w14:textId="3E5F635F" w:rsidR="0089354B" w:rsidRDefault="0089354B" w:rsidP="00280FD8">
      <w:pPr>
        <w:pStyle w:val="ListParagraph"/>
        <w:numPr>
          <w:ilvl w:val="0"/>
          <w:numId w:val="30"/>
        </w:numPr>
        <w:spacing w:after="0" w:line="240" w:lineRule="auto"/>
        <w:rPr>
          <w:rFonts w:ascii="Arial" w:hAnsi="Arial" w:cs="Arial"/>
        </w:rPr>
      </w:pPr>
      <w:r>
        <w:rPr>
          <w:rFonts w:ascii="Arial" w:hAnsi="Arial" w:cs="Arial"/>
        </w:rPr>
        <w:t xml:space="preserve">On the </w:t>
      </w:r>
      <w:proofErr w:type="gramStart"/>
      <w:r>
        <w:rPr>
          <w:rFonts w:ascii="Arial" w:hAnsi="Arial" w:cs="Arial"/>
        </w:rPr>
        <w:t>6</w:t>
      </w:r>
      <w:r w:rsidRPr="00306CF2">
        <w:rPr>
          <w:rFonts w:ascii="Arial" w:hAnsi="Arial" w:cs="Arial"/>
          <w:vertAlign w:val="superscript"/>
        </w:rPr>
        <w:t>th</w:t>
      </w:r>
      <w:proofErr w:type="gramEnd"/>
      <w:r>
        <w:rPr>
          <w:rFonts w:ascii="Arial" w:hAnsi="Arial" w:cs="Arial"/>
        </w:rPr>
        <w:t xml:space="preserve"> December Cllr Gerald Vernon-Jackson, Chair of the Board met with </w:t>
      </w:r>
      <w:r w:rsidR="00BB7837">
        <w:rPr>
          <w:rFonts w:ascii="Arial" w:hAnsi="Arial" w:cs="Arial"/>
        </w:rPr>
        <w:t xml:space="preserve">the Director General of the </w:t>
      </w:r>
      <w:r w:rsidR="00BB7837" w:rsidRPr="009D4C43">
        <w:rPr>
          <w:rFonts w:ascii="Arial" w:hAnsi="Arial" w:cs="Arial"/>
          <w:b/>
          <w:bCs/>
        </w:rPr>
        <w:t>Royal British Legion</w:t>
      </w:r>
      <w:r w:rsidR="00BB7837">
        <w:rPr>
          <w:rFonts w:ascii="Arial" w:hAnsi="Arial" w:cs="Arial"/>
        </w:rPr>
        <w:t xml:space="preserve"> to discuss</w:t>
      </w:r>
      <w:r w:rsidR="00957748">
        <w:rPr>
          <w:rFonts w:ascii="Arial" w:hAnsi="Arial" w:cs="Arial"/>
        </w:rPr>
        <w:t xml:space="preserve"> </w:t>
      </w:r>
      <w:r w:rsidR="00646833">
        <w:rPr>
          <w:rFonts w:ascii="Arial" w:hAnsi="Arial" w:cs="Arial"/>
        </w:rPr>
        <w:t>changes to the Legion’s acceptance of risk in the delivery of Remembrance Day events</w:t>
      </w:r>
      <w:r w:rsidR="00815D64">
        <w:rPr>
          <w:rFonts w:ascii="Arial" w:hAnsi="Arial" w:cs="Arial"/>
        </w:rPr>
        <w:t xml:space="preserve"> and agreed to resume</w:t>
      </w:r>
      <w:r w:rsidR="00B57146">
        <w:rPr>
          <w:rFonts w:ascii="Arial" w:hAnsi="Arial" w:cs="Arial"/>
        </w:rPr>
        <w:t xml:space="preserve"> </w:t>
      </w:r>
      <w:r w:rsidR="00815D64">
        <w:rPr>
          <w:rFonts w:ascii="Arial" w:hAnsi="Arial" w:cs="Arial"/>
        </w:rPr>
        <w:t xml:space="preserve">sending </w:t>
      </w:r>
      <w:r w:rsidR="00B57146">
        <w:rPr>
          <w:rFonts w:ascii="Arial" w:hAnsi="Arial" w:cs="Arial"/>
        </w:rPr>
        <w:t>a joint letter to councils ahead of memorial events.</w:t>
      </w:r>
    </w:p>
    <w:p w14:paraId="32B64EFA" w14:textId="77777777" w:rsidR="002A59E9" w:rsidRPr="002A59E9" w:rsidRDefault="002A59E9" w:rsidP="002A59E9">
      <w:pPr>
        <w:pStyle w:val="ListParagraph"/>
        <w:rPr>
          <w:rFonts w:ascii="Arial" w:hAnsi="Arial" w:cs="Arial"/>
        </w:rPr>
      </w:pPr>
    </w:p>
    <w:p w14:paraId="651A081E" w14:textId="0C3574B0" w:rsidR="002A59E9" w:rsidRPr="00D26F45" w:rsidRDefault="002A59E9" w:rsidP="00280FD8">
      <w:pPr>
        <w:pStyle w:val="ListParagraph"/>
        <w:numPr>
          <w:ilvl w:val="0"/>
          <w:numId w:val="30"/>
        </w:numPr>
        <w:spacing w:after="0" w:line="240" w:lineRule="auto"/>
        <w:rPr>
          <w:rFonts w:ascii="Arial" w:hAnsi="Arial" w:cs="Arial"/>
        </w:rPr>
      </w:pPr>
      <w:r>
        <w:rPr>
          <w:rFonts w:ascii="Arial" w:hAnsi="Arial" w:cs="Arial"/>
        </w:rPr>
        <w:t xml:space="preserve">Lead Members </w:t>
      </w:r>
      <w:r w:rsidR="00815D64">
        <w:rPr>
          <w:rFonts w:ascii="Arial" w:hAnsi="Arial" w:cs="Arial"/>
        </w:rPr>
        <w:t>had a constructive introductory meeting</w:t>
      </w:r>
      <w:r>
        <w:rPr>
          <w:rFonts w:ascii="Arial" w:hAnsi="Arial" w:cs="Arial"/>
        </w:rPr>
        <w:t xml:space="preserve"> with </w:t>
      </w:r>
      <w:r w:rsidRPr="009D4C43">
        <w:rPr>
          <w:rFonts w:ascii="Arial" w:hAnsi="Arial" w:cs="Arial"/>
          <w:b/>
          <w:bCs/>
        </w:rPr>
        <w:t>Lord Parkinson of Whitley Bay</w:t>
      </w:r>
      <w:r w:rsidR="00BC5363" w:rsidRPr="009D4C43">
        <w:rPr>
          <w:rFonts w:ascii="Arial" w:hAnsi="Arial" w:cs="Arial"/>
          <w:b/>
          <w:bCs/>
        </w:rPr>
        <w:t>,</w:t>
      </w:r>
      <w:r w:rsidR="00EE5E5D" w:rsidRPr="009D4C43">
        <w:rPr>
          <w:rFonts w:ascii="Arial" w:hAnsi="Arial" w:cs="Arial"/>
          <w:b/>
          <w:bCs/>
        </w:rPr>
        <w:t xml:space="preserve"> </w:t>
      </w:r>
      <w:r w:rsidR="00AC1B48" w:rsidRPr="009D4C43">
        <w:rPr>
          <w:rFonts w:ascii="Arial" w:hAnsi="Arial" w:cs="Arial"/>
          <w:b/>
          <w:bCs/>
        </w:rPr>
        <w:t>Minister for Arts</w:t>
      </w:r>
      <w:r w:rsidR="00AC1B48">
        <w:rPr>
          <w:rFonts w:ascii="Arial" w:hAnsi="Arial" w:cs="Arial"/>
        </w:rPr>
        <w:t xml:space="preserve"> on the </w:t>
      </w:r>
      <w:proofErr w:type="gramStart"/>
      <w:r w:rsidR="00AC1B48">
        <w:rPr>
          <w:rFonts w:ascii="Arial" w:hAnsi="Arial" w:cs="Arial"/>
        </w:rPr>
        <w:t>9</w:t>
      </w:r>
      <w:r w:rsidR="00AC1B48" w:rsidRPr="00AC1B48">
        <w:rPr>
          <w:rFonts w:ascii="Arial" w:hAnsi="Arial" w:cs="Arial"/>
          <w:vertAlign w:val="superscript"/>
        </w:rPr>
        <w:t>th</w:t>
      </w:r>
      <w:proofErr w:type="gramEnd"/>
      <w:r w:rsidR="00AC1B48">
        <w:rPr>
          <w:rFonts w:ascii="Arial" w:hAnsi="Arial" w:cs="Arial"/>
        </w:rPr>
        <w:t xml:space="preserve"> December</w:t>
      </w:r>
      <w:r w:rsidR="00815D64">
        <w:rPr>
          <w:rFonts w:ascii="Arial" w:hAnsi="Arial" w:cs="Arial"/>
        </w:rPr>
        <w:t>.</w:t>
      </w:r>
      <w:r w:rsidR="000B0B27">
        <w:rPr>
          <w:rFonts w:ascii="Arial" w:hAnsi="Arial" w:cs="Arial"/>
        </w:rPr>
        <w:t xml:space="preserve"> </w:t>
      </w:r>
      <w:r w:rsidR="00624B16">
        <w:rPr>
          <w:rFonts w:ascii="Arial" w:hAnsi="Arial" w:cs="Arial"/>
        </w:rPr>
        <w:t>Lead Members set out a clear position on the</w:t>
      </w:r>
      <w:r w:rsidR="002E20FC">
        <w:rPr>
          <w:rFonts w:ascii="Arial" w:hAnsi="Arial" w:cs="Arial"/>
        </w:rPr>
        <w:t xml:space="preserve"> vital</w:t>
      </w:r>
      <w:r w:rsidR="00624B16">
        <w:rPr>
          <w:rFonts w:ascii="Arial" w:hAnsi="Arial" w:cs="Arial"/>
        </w:rPr>
        <w:t xml:space="preserve"> role of councils in </w:t>
      </w:r>
      <w:r w:rsidR="002E20FC">
        <w:rPr>
          <w:rFonts w:ascii="Arial" w:hAnsi="Arial" w:cs="Arial"/>
        </w:rPr>
        <w:t xml:space="preserve">funding, </w:t>
      </w:r>
      <w:proofErr w:type="gramStart"/>
      <w:r w:rsidR="002E20FC">
        <w:rPr>
          <w:rFonts w:ascii="Arial" w:hAnsi="Arial" w:cs="Arial"/>
        </w:rPr>
        <w:t>supporting</w:t>
      </w:r>
      <w:proofErr w:type="gramEnd"/>
      <w:r w:rsidR="002E20FC">
        <w:rPr>
          <w:rFonts w:ascii="Arial" w:hAnsi="Arial" w:cs="Arial"/>
        </w:rPr>
        <w:t xml:space="preserve"> and convening cultural activity.</w:t>
      </w:r>
    </w:p>
    <w:p w14:paraId="7154CC7F" w14:textId="77777777" w:rsidR="0089354B" w:rsidRPr="0089354B" w:rsidRDefault="0089354B" w:rsidP="0089354B">
      <w:pPr>
        <w:spacing w:after="0" w:line="240" w:lineRule="auto"/>
        <w:rPr>
          <w:rFonts w:ascii="Arial" w:hAnsi="Arial"/>
        </w:rPr>
      </w:pPr>
    </w:p>
    <w:p w14:paraId="0F7A18BD" w14:textId="1E191760" w:rsidR="000471C0" w:rsidRDefault="006937DB" w:rsidP="00280FD8">
      <w:pPr>
        <w:pStyle w:val="ListParagraph"/>
        <w:numPr>
          <w:ilvl w:val="0"/>
          <w:numId w:val="30"/>
        </w:numPr>
        <w:spacing w:after="0" w:line="240" w:lineRule="auto"/>
        <w:contextualSpacing w:val="0"/>
        <w:rPr>
          <w:rFonts w:ascii="Arial" w:hAnsi="Arial"/>
        </w:rPr>
      </w:pPr>
      <w:r w:rsidRPr="69895CD8">
        <w:rPr>
          <w:rFonts w:ascii="Arial" w:hAnsi="Arial"/>
        </w:rPr>
        <w:t>The CTS Board ha</w:t>
      </w:r>
      <w:r w:rsidR="00B07147">
        <w:rPr>
          <w:rFonts w:ascii="Arial" w:hAnsi="Arial"/>
        </w:rPr>
        <w:t>s</w:t>
      </w:r>
      <w:r w:rsidRPr="69895CD8">
        <w:rPr>
          <w:rFonts w:ascii="Arial" w:hAnsi="Arial"/>
        </w:rPr>
        <w:t xml:space="preserve"> contributed to the development of the </w:t>
      </w:r>
      <w:r w:rsidRPr="009D4C43">
        <w:rPr>
          <w:rFonts w:ascii="Arial" w:hAnsi="Arial"/>
          <w:b/>
          <w:bCs/>
        </w:rPr>
        <w:t>Commission on Culture and Local Government</w:t>
      </w:r>
      <w:r w:rsidRPr="69895CD8">
        <w:rPr>
          <w:rFonts w:ascii="Arial" w:hAnsi="Arial"/>
        </w:rPr>
        <w:t>.</w:t>
      </w:r>
      <w:r>
        <w:rPr>
          <w:rFonts w:ascii="Arial" w:hAnsi="Arial"/>
        </w:rPr>
        <w:t xml:space="preserve"> Cllr Vernon-Jackson met with Baroness Lola Young on the </w:t>
      </w:r>
      <w:proofErr w:type="gramStart"/>
      <w:r>
        <w:rPr>
          <w:rFonts w:ascii="Arial" w:hAnsi="Arial"/>
        </w:rPr>
        <w:t>15</w:t>
      </w:r>
      <w:r w:rsidRPr="004253E6">
        <w:rPr>
          <w:rFonts w:ascii="Arial" w:hAnsi="Arial"/>
          <w:vertAlign w:val="superscript"/>
        </w:rPr>
        <w:t>th</w:t>
      </w:r>
      <w:proofErr w:type="gramEnd"/>
      <w:r>
        <w:rPr>
          <w:rFonts w:ascii="Arial" w:hAnsi="Arial"/>
        </w:rPr>
        <w:t xml:space="preserve"> December to invite her to </w:t>
      </w:r>
      <w:r w:rsidR="00B07147">
        <w:rPr>
          <w:rFonts w:ascii="Arial" w:hAnsi="Arial"/>
        </w:rPr>
        <w:t>c</w:t>
      </w:r>
      <w:r>
        <w:rPr>
          <w:rFonts w:ascii="Arial" w:hAnsi="Arial"/>
        </w:rPr>
        <w:t>hair the Commission, a role which she has accepted.</w:t>
      </w:r>
      <w:r w:rsidRPr="69895CD8">
        <w:rPr>
          <w:rFonts w:ascii="Arial" w:hAnsi="Arial"/>
        </w:rPr>
        <w:t xml:space="preserve"> Lord Neil Mendoza, </w:t>
      </w:r>
      <w:r w:rsidR="00815D64">
        <w:rPr>
          <w:rFonts w:ascii="Arial" w:hAnsi="Arial"/>
        </w:rPr>
        <w:t xml:space="preserve">DCMS </w:t>
      </w:r>
      <w:r w:rsidRPr="69895CD8">
        <w:rPr>
          <w:rFonts w:ascii="Arial" w:hAnsi="Arial"/>
        </w:rPr>
        <w:t xml:space="preserve">Commissioner for Cultural Recovery and Renewal, </w:t>
      </w:r>
      <w:r>
        <w:rPr>
          <w:rFonts w:ascii="Arial" w:hAnsi="Arial"/>
        </w:rPr>
        <w:t>has</w:t>
      </w:r>
      <w:r w:rsidRPr="69895CD8">
        <w:rPr>
          <w:rFonts w:ascii="Arial" w:hAnsi="Arial"/>
        </w:rPr>
        <w:t xml:space="preserve"> expressed </w:t>
      </w:r>
      <w:r>
        <w:rPr>
          <w:rFonts w:ascii="Arial" w:hAnsi="Arial"/>
        </w:rPr>
        <w:t>his</w:t>
      </w:r>
      <w:r w:rsidRPr="69895CD8">
        <w:rPr>
          <w:rFonts w:ascii="Arial" w:hAnsi="Arial"/>
        </w:rPr>
        <w:t xml:space="preserve"> support for the aims of the project</w:t>
      </w:r>
      <w:r w:rsidR="00815D64">
        <w:rPr>
          <w:rFonts w:ascii="Arial" w:hAnsi="Arial"/>
        </w:rPr>
        <w:t>.</w:t>
      </w:r>
    </w:p>
    <w:p w14:paraId="7B297FD2" w14:textId="77777777" w:rsidR="006937DB" w:rsidRDefault="006937DB" w:rsidP="006937DB">
      <w:pPr>
        <w:pStyle w:val="ListParagraph"/>
        <w:spacing w:after="0" w:line="240" w:lineRule="auto"/>
        <w:ind w:left="360"/>
        <w:contextualSpacing w:val="0"/>
        <w:rPr>
          <w:rFonts w:ascii="Arial" w:hAnsi="Arial"/>
        </w:rPr>
      </w:pPr>
    </w:p>
    <w:p w14:paraId="15FE447A" w14:textId="6AD5255D" w:rsidR="006937DB" w:rsidRDefault="006937DB" w:rsidP="00280FD8">
      <w:pPr>
        <w:pStyle w:val="ListParagraph"/>
        <w:numPr>
          <w:ilvl w:val="0"/>
          <w:numId w:val="30"/>
        </w:numPr>
        <w:spacing w:after="0" w:line="240" w:lineRule="auto"/>
        <w:contextualSpacing w:val="0"/>
        <w:rPr>
          <w:rFonts w:ascii="Arial" w:hAnsi="Arial"/>
        </w:rPr>
      </w:pPr>
      <w:r>
        <w:rPr>
          <w:rFonts w:ascii="Arial" w:hAnsi="Arial"/>
        </w:rPr>
        <w:t>The LGA Board has held two</w:t>
      </w:r>
      <w:r w:rsidR="00987979">
        <w:rPr>
          <w:rFonts w:ascii="Arial" w:hAnsi="Arial"/>
        </w:rPr>
        <w:t xml:space="preserve"> meetings outside the standard Board cycle to focus on issues of interest to the Board in more detail. </w:t>
      </w:r>
      <w:r w:rsidR="00E22EE2">
        <w:rPr>
          <w:rFonts w:ascii="Arial" w:hAnsi="Arial"/>
        </w:rPr>
        <w:t xml:space="preserve">The first looked at council support for the creative industries, with a presentation from the </w:t>
      </w:r>
      <w:r w:rsidR="00E22EE2" w:rsidRPr="00D64BBC">
        <w:rPr>
          <w:rFonts w:ascii="Arial" w:hAnsi="Arial"/>
          <w:b/>
          <w:bCs/>
        </w:rPr>
        <w:t>Creative Industries Council</w:t>
      </w:r>
      <w:r w:rsidR="00E22EE2">
        <w:rPr>
          <w:rFonts w:ascii="Arial" w:hAnsi="Arial"/>
        </w:rPr>
        <w:t xml:space="preserve">. The second focused on the work of Business and IP Centres in libraries, with a presentation from </w:t>
      </w:r>
      <w:r w:rsidR="00E22EE2" w:rsidRPr="00D64BBC">
        <w:rPr>
          <w:rFonts w:ascii="Arial" w:hAnsi="Arial"/>
          <w:b/>
          <w:bCs/>
        </w:rPr>
        <w:t>the British Library</w:t>
      </w:r>
      <w:r w:rsidR="008B2FC8">
        <w:rPr>
          <w:rFonts w:ascii="Arial" w:hAnsi="Arial"/>
        </w:rPr>
        <w:t>.</w:t>
      </w:r>
    </w:p>
    <w:p w14:paraId="5E42B43F" w14:textId="77777777" w:rsidR="00D64BBC" w:rsidRPr="00D64BBC" w:rsidRDefault="00D64BBC" w:rsidP="00D64BBC">
      <w:pPr>
        <w:pStyle w:val="ListParagraph"/>
        <w:rPr>
          <w:rFonts w:ascii="Arial" w:hAnsi="Arial"/>
        </w:rPr>
      </w:pPr>
    </w:p>
    <w:p w14:paraId="0E075394" w14:textId="095805C9" w:rsidR="00D64BBC" w:rsidRPr="00D64BBC" w:rsidRDefault="00D64BBC" w:rsidP="00280FD8">
      <w:pPr>
        <w:pStyle w:val="ListParagraph"/>
        <w:numPr>
          <w:ilvl w:val="0"/>
          <w:numId w:val="30"/>
        </w:numPr>
        <w:spacing w:after="0" w:line="240" w:lineRule="auto"/>
      </w:pPr>
      <w:r w:rsidRPr="69895CD8">
        <w:rPr>
          <w:rFonts w:ascii="Arial" w:hAnsi="Arial"/>
        </w:rPr>
        <w:t xml:space="preserve">Cllr Phil Seeva has joined the </w:t>
      </w:r>
      <w:r w:rsidRPr="00D64BBC">
        <w:rPr>
          <w:rFonts w:ascii="Arial" w:hAnsi="Arial"/>
          <w:b/>
          <w:bCs/>
        </w:rPr>
        <w:t>Creative Industry Council’s Regions and Clusters Working Group</w:t>
      </w:r>
      <w:r w:rsidRPr="69895CD8">
        <w:rPr>
          <w:rFonts w:ascii="Arial" w:hAnsi="Arial"/>
        </w:rPr>
        <w:t xml:space="preserve"> as a </w:t>
      </w:r>
      <w:r w:rsidR="00815D64" w:rsidRPr="69895CD8">
        <w:rPr>
          <w:rFonts w:ascii="Arial" w:hAnsi="Arial"/>
        </w:rPr>
        <w:t xml:space="preserve">Board </w:t>
      </w:r>
      <w:r w:rsidRPr="69895CD8">
        <w:rPr>
          <w:rFonts w:ascii="Arial" w:hAnsi="Arial"/>
        </w:rPr>
        <w:t xml:space="preserve">representative and </w:t>
      </w:r>
      <w:r>
        <w:rPr>
          <w:rFonts w:ascii="Arial" w:hAnsi="Arial"/>
        </w:rPr>
        <w:t>spoke</w:t>
      </w:r>
      <w:r w:rsidRPr="69895CD8">
        <w:rPr>
          <w:rFonts w:ascii="Arial" w:hAnsi="Arial"/>
        </w:rPr>
        <w:t xml:space="preserve"> at their </w:t>
      </w:r>
      <w:r w:rsidR="00815D64" w:rsidRPr="69895CD8">
        <w:rPr>
          <w:rFonts w:ascii="Arial" w:hAnsi="Arial"/>
        </w:rPr>
        <w:t xml:space="preserve">October </w:t>
      </w:r>
      <w:r w:rsidRPr="69895CD8">
        <w:rPr>
          <w:rFonts w:ascii="Arial" w:hAnsi="Arial"/>
        </w:rPr>
        <w:t>meeting.</w:t>
      </w:r>
    </w:p>
    <w:p w14:paraId="6FB89F20" w14:textId="77777777" w:rsidR="009C4EBD" w:rsidRDefault="009C4EBD" w:rsidP="009C4EBD">
      <w:pPr>
        <w:pStyle w:val="ListParagraph"/>
        <w:spacing w:after="0" w:line="240" w:lineRule="auto"/>
        <w:ind w:left="360"/>
        <w:contextualSpacing w:val="0"/>
        <w:rPr>
          <w:rFonts w:ascii="Arial" w:hAnsi="Arial"/>
        </w:rPr>
      </w:pPr>
    </w:p>
    <w:p w14:paraId="10B9932A" w14:textId="7B5B5C0D" w:rsidR="001814A4" w:rsidRDefault="001814A4" w:rsidP="00280FD8">
      <w:pPr>
        <w:pStyle w:val="ListParagraph"/>
        <w:numPr>
          <w:ilvl w:val="0"/>
          <w:numId w:val="30"/>
        </w:numPr>
        <w:spacing w:after="0" w:line="240" w:lineRule="auto"/>
        <w:contextualSpacing w:val="0"/>
        <w:rPr>
          <w:rFonts w:ascii="Arial" w:hAnsi="Arial"/>
        </w:rPr>
      </w:pPr>
      <w:r>
        <w:rPr>
          <w:rFonts w:ascii="Arial" w:hAnsi="Arial"/>
        </w:rPr>
        <w:t>Cllr Tom Hollis has become co-chair of a</w:t>
      </w:r>
      <w:r w:rsidR="009C4EBD">
        <w:rPr>
          <w:rFonts w:ascii="Arial" w:hAnsi="Arial"/>
        </w:rPr>
        <w:t xml:space="preserve">n Arts Council England/LGA </w:t>
      </w:r>
      <w:r w:rsidR="009C4EBD" w:rsidRPr="00D64BBC">
        <w:rPr>
          <w:rFonts w:ascii="Arial" w:hAnsi="Arial"/>
          <w:b/>
          <w:bCs/>
        </w:rPr>
        <w:t>councillor sounding board for libraries</w:t>
      </w:r>
      <w:r w:rsidR="009C4EBD">
        <w:rPr>
          <w:rFonts w:ascii="Arial" w:hAnsi="Arial"/>
        </w:rPr>
        <w:t xml:space="preserve">, which will meet twice a year to provide </w:t>
      </w:r>
      <w:r w:rsidR="00425EF3">
        <w:rPr>
          <w:rFonts w:ascii="Arial" w:hAnsi="Arial"/>
        </w:rPr>
        <w:t>insight into library developments from an elected member perspective.</w:t>
      </w:r>
    </w:p>
    <w:p w14:paraId="25F46D42" w14:textId="57039D12" w:rsidR="69895CD8" w:rsidRDefault="69895CD8" w:rsidP="69895CD8">
      <w:pPr>
        <w:spacing w:after="0" w:line="240" w:lineRule="auto"/>
        <w:rPr>
          <w:rFonts w:ascii="Arial" w:hAnsi="Arial"/>
        </w:rPr>
      </w:pPr>
    </w:p>
    <w:p w14:paraId="7D129702" w14:textId="4FE73F11" w:rsidR="69895CD8" w:rsidRDefault="69895CD8" w:rsidP="69895CD8">
      <w:pPr>
        <w:spacing w:after="0" w:line="240" w:lineRule="auto"/>
        <w:rPr>
          <w:rFonts w:ascii="Arial" w:hAnsi="Arial"/>
          <w:i/>
          <w:iCs/>
        </w:rPr>
      </w:pPr>
    </w:p>
    <w:p w14:paraId="72CDE8FB" w14:textId="368842EB" w:rsidR="60478DD9" w:rsidRDefault="60478DD9" w:rsidP="69895CD8">
      <w:pPr>
        <w:spacing w:after="0" w:line="240" w:lineRule="auto"/>
        <w:rPr>
          <w:rFonts w:ascii="Arial" w:hAnsi="Arial"/>
          <w:i/>
          <w:iCs/>
        </w:rPr>
      </w:pPr>
      <w:r w:rsidRPr="69895CD8">
        <w:rPr>
          <w:rFonts w:ascii="Arial" w:hAnsi="Arial"/>
          <w:i/>
          <w:iCs/>
        </w:rPr>
        <w:t>Responses</w:t>
      </w:r>
    </w:p>
    <w:p w14:paraId="0985C336" w14:textId="1B491F6C" w:rsidR="69895CD8" w:rsidRDefault="69895CD8" w:rsidP="69895CD8">
      <w:pPr>
        <w:spacing w:after="0" w:line="240" w:lineRule="auto"/>
        <w:rPr>
          <w:rFonts w:ascii="Arial" w:hAnsi="Arial"/>
        </w:rPr>
      </w:pPr>
    </w:p>
    <w:p w14:paraId="7F214EBC" w14:textId="6429D973" w:rsidR="69895CD8" w:rsidRDefault="00661849" w:rsidP="00280FD8">
      <w:pPr>
        <w:pStyle w:val="ListParagraph"/>
        <w:numPr>
          <w:ilvl w:val="0"/>
          <w:numId w:val="30"/>
        </w:numPr>
        <w:spacing w:after="0" w:line="240" w:lineRule="auto"/>
        <w:rPr>
          <w:rFonts w:ascii="Arial" w:eastAsia="Arial" w:hAnsi="Arial" w:cs="Arial"/>
        </w:rPr>
      </w:pPr>
      <w:r w:rsidRPr="00C14282">
        <w:rPr>
          <w:rFonts w:ascii="Arial" w:eastAsia="Arial" w:hAnsi="Arial" w:cs="Arial"/>
        </w:rPr>
        <w:t xml:space="preserve">Responding to the Museum Association’s new report on </w:t>
      </w:r>
      <w:r w:rsidRPr="00D64BBC">
        <w:rPr>
          <w:rFonts w:ascii="Arial" w:eastAsia="Arial" w:hAnsi="Arial" w:cs="Arial"/>
          <w:b/>
          <w:bCs/>
        </w:rPr>
        <w:t>Local Authority investment in Museums</w:t>
      </w:r>
      <w:r w:rsidR="00CA1262" w:rsidRPr="00D64BBC">
        <w:rPr>
          <w:rFonts w:ascii="Arial" w:eastAsia="Arial" w:hAnsi="Arial" w:cs="Arial"/>
          <w:b/>
          <w:bCs/>
        </w:rPr>
        <w:t xml:space="preserve"> </w:t>
      </w:r>
      <w:r w:rsidR="00CA1262">
        <w:rPr>
          <w:rFonts w:ascii="Arial" w:eastAsia="Arial" w:hAnsi="Arial" w:cs="Arial"/>
        </w:rPr>
        <w:t>on the 26</w:t>
      </w:r>
      <w:r w:rsidR="00CA1262" w:rsidRPr="00CA1262">
        <w:rPr>
          <w:rFonts w:ascii="Arial" w:eastAsia="Arial" w:hAnsi="Arial" w:cs="Arial"/>
          <w:vertAlign w:val="superscript"/>
        </w:rPr>
        <w:t>th</w:t>
      </w:r>
      <w:r w:rsidR="00CA1262">
        <w:rPr>
          <w:rFonts w:ascii="Arial" w:eastAsia="Arial" w:hAnsi="Arial" w:cs="Arial"/>
        </w:rPr>
        <w:t xml:space="preserve"> October</w:t>
      </w:r>
      <w:r w:rsidRPr="00C14282">
        <w:rPr>
          <w:rFonts w:ascii="Arial" w:eastAsia="Arial" w:hAnsi="Arial" w:cs="Arial"/>
        </w:rPr>
        <w:t xml:space="preserve">, </w:t>
      </w:r>
      <w:hyperlink r:id="rId11" w:history="1">
        <w:r w:rsidRPr="00815D64">
          <w:rPr>
            <w:rStyle w:val="Hyperlink"/>
            <w:rFonts w:ascii="Arial" w:eastAsia="Arial" w:hAnsi="Arial" w:cs="Arial"/>
          </w:rPr>
          <w:t>Cllr Vernon-Jackso</w:t>
        </w:r>
        <w:r w:rsidR="00CA1262" w:rsidRPr="00815D64">
          <w:rPr>
            <w:rStyle w:val="Hyperlink"/>
            <w:rFonts w:ascii="Arial" w:eastAsia="Arial" w:hAnsi="Arial" w:cs="Arial"/>
          </w:rPr>
          <w:t>n</w:t>
        </w:r>
        <w:r w:rsidRPr="00815D64">
          <w:rPr>
            <w:rStyle w:val="Hyperlink"/>
            <w:rFonts w:ascii="Arial" w:eastAsia="Arial" w:hAnsi="Arial" w:cs="Arial"/>
          </w:rPr>
          <w:t xml:space="preserve"> </w:t>
        </w:r>
        <w:r w:rsidR="00C14282" w:rsidRPr="00815D64">
          <w:rPr>
            <w:rStyle w:val="Hyperlink"/>
            <w:rFonts w:ascii="Arial" w:eastAsia="Arial" w:hAnsi="Arial" w:cs="Arial"/>
          </w:rPr>
          <w:t>commented</w:t>
        </w:r>
      </w:hyperlink>
      <w:r w:rsidR="00C14282" w:rsidRPr="00C14282">
        <w:rPr>
          <w:rFonts w:ascii="Arial" w:eastAsia="Arial" w:hAnsi="Arial" w:cs="Arial"/>
        </w:rPr>
        <w:t xml:space="preserve"> that funding</w:t>
      </w:r>
      <w:r w:rsidRPr="00C14282">
        <w:rPr>
          <w:rFonts w:ascii="Arial" w:eastAsia="Arial" w:hAnsi="Arial" w:cs="Arial"/>
        </w:rPr>
        <w:t xml:space="preserve"> for museums and other cultural services has been affected in recent years by rising pressure on council budgets and growing demand for statutory services like social care, as well as the impact of the COVID-19 pandemic.</w:t>
      </w:r>
      <w:r w:rsidR="00C14282" w:rsidRPr="00C14282">
        <w:rPr>
          <w:rFonts w:ascii="Arial" w:eastAsia="Arial" w:hAnsi="Arial" w:cs="Arial"/>
        </w:rPr>
        <w:t xml:space="preserve"> </w:t>
      </w:r>
    </w:p>
    <w:p w14:paraId="1BB9AC15" w14:textId="77777777" w:rsidR="001A216E" w:rsidRDefault="001A216E" w:rsidP="001A216E">
      <w:pPr>
        <w:pStyle w:val="ListParagraph"/>
        <w:spacing w:after="0" w:line="240" w:lineRule="auto"/>
        <w:ind w:left="360"/>
        <w:rPr>
          <w:rFonts w:ascii="Arial" w:eastAsia="Arial" w:hAnsi="Arial" w:cs="Arial"/>
        </w:rPr>
      </w:pPr>
    </w:p>
    <w:p w14:paraId="36E2F453" w14:textId="20EFA66F" w:rsidR="00330AFD" w:rsidRDefault="00AA1AB5" w:rsidP="00280FD8">
      <w:pPr>
        <w:pStyle w:val="ListParagraph"/>
        <w:numPr>
          <w:ilvl w:val="0"/>
          <w:numId w:val="30"/>
        </w:numPr>
        <w:spacing w:after="0" w:line="240" w:lineRule="auto"/>
        <w:rPr>
          <w:rFonts w:ascii="Arial" w:eastAsia="Arial" w:hAnsi="Arial" w:cs="Arial"/>
        </w:rPr>
      </w:pPr>
      <w:hyperlink r:id="rId12" w:history="1">
        <w:r w:rsidR="001A216E" w:rsidRPr="00815D64">
          <w:rPr>
            <w:rStyle w:val="Hyperlink"/>
            <w:rFonts w:ascii="Arial" w:eastAsia="Arial" w:hAnsi="Arial" w:cs="Arial"/>
          </w:rPr>
          <w:t>Cllr Vernon-Jackson responded</w:t>
        </w:r>
      </w:hyperlink>
      <w:r w:rsidR="001A216E">
        <w:rPr>
          <w:rFonts w:ascii="Arial" w:eastAsia="Arial" w:hAnsi="Arial" w:cs="Arial"/>
        </w:rPr>
        <w:t xml:space="preserve"> </w:t>
      </w:r>
      <w:r w:rsidR="00D35C38">
        <w:rPr>
          <w:rFonts w:ascii="Arial" w:eastAsia="Arial" w:hAnsi="Arial" w:cs="Arial"/>
        </w:rPr>
        <w:t xml:space="preserve">on the </w:t>
      </w:r>
      <w:proofErr w:type="gramStart"/>
      <w:r w:rsidR="00D35C38">
        <w:rPr>
          <w:rFonts w:ascii="Arial" w:eastAsia="Arial" w:hAnsi="Arial" w:cs="Arial"/>
        </w:rPr>
        <w:t>27</w:t>
      </w:r>
      <w:r w:rsidR="00D35C38" w:rsidRPr="00D35C38">
        <w:rPr>
          <w:rFonts w:ascii="Arial" w:eastAsia="Arial" w:hAnsi="Arial" w:cs="Arial"/>
          <w:vertAlign w:val="superscript"/>
        </w:rPr>
        <w:t>th</w:t>
      </w:r>
      <w:proofErr w:type="gramEnd"/>
      <w:r w:rsidR="00D35C38">
        <w:rPr>
          <w:rFonts w:ascii="Arial" w:eastAsia="Arial" w:hAnsi="Arial" w:cs="Arial"/>
        </w:rPr>
        <w:t xml:space="preserve"> October </w:t>
      </w:r>
      <w:r w:rsidR="001A216E">
        <w:rPr>
          <w:rFonts w:ascii="Arial" w:eastAsia="Arial" w:hAnsi="Arial" w:cs="Arial"/>
        </w:rPr>
        <w:t xml:space="preserve">to the announcement of </w:t>
      </w:r>
      <w:r w:rsidR="001A216E" w:rsidRPr="00D64BBC">
        <w:rPr>
          <w:rFonts w:ascii="Arial" w:eastAsia="Arial" w:hAnsi="Arial" w:cs="Arial"/>
          <w:b/>
          <w:bCs/>
        </w:rPr>
        <w:t>new funding for culture,</w:t>
      </w:r>
      <w:r w:rsidR="00D35C38" w:rsidRPr="00D64BBC">
        <w:rPr>
          <w:rFonts w:ascii="Arial" w:eastAsia="Arial" w:hAnsi="Arial" w:cs="Arial"/>
          <w:b/>
          <w:bCs/>
        </w:rPr>
        <w:t xml:space="preserve"> </w:t>
      </w:r>
      <w:r w:rsidR="001A216E" w:rsidRPr="00D64BBC">
        <w:rPr>
          <w:rFonts w:ascii="Arial" w:eastAsia="Arial" w:hAnsi="Arial" w:cs="Arial"/>
          <w:b/>
          <w:bCs/>
        </w:rPr>
        <w:t>tourism and sport in the Spending Review</w:t>
      </w:r>
      <w:r w:rsidR="00C327F2">
        <w:rPr>
          <w:rFonts w:ascii="Arial" w:eastAsia="Arial" w:hAnsi="Arial" w:cs="Arial"/>
        </w:rPr>
        <w:t>.</w:t>
      </w:r>
    </w:p>
    <w:p w14:paraId="3BC3E66D" w14:textId="77777777" w:rsidR="00330AFD" w:rsidRPr="00330AFD" w:rsidRDefault="00330AFD" w:rsidP="00330AFD">
      <w:pPr>
        <w:pStyle w:val="ListParagraph"/>
        <w:rPr>
          <w:rFonts w:ascii="Arial" w:hAnsi="Arial" w:cs="Arial"/>
        </w:rPr>
      </w:pPr>
    </w:p>
    <w:p w14:paraId="400919BD" w14:textId="528C7A72" w:rsidR="00F21091" w:rsidRPr="00330AFD" w:rsidRDefault="00AA1AB5" w:rsidP="00280FD8">
      <w:pPr>
        <w:pStyle w:val="ListParagraph"/>
        <w:numPr>
          <w:ilvl w:val="0"/>
          <w:numId w:val="30"/>
        </w:numPr>
        <w:spacing w:after="0" w:line="240" w:lineRule="auto"/>
        <w:rPr>
          <w:rFonts w:ascii="Arial" w:eastAsia="Arial" w:hAnsi="Arial" w:cs="Arial"/>
        </w:rPr>
      </w:pPr>
      <w:hyperlink r:id="rId13" w:history="1">
        <w:r w:rsidR="00F21091" w:rsidRPr="00815D64">
          <w:rPr>
            <w:rStyle w:val="Hyperlink"/>
            <w:rFonts w:ascii="Arial" w:hAnsi="Arial" w:cs="Arial"/>
          </w:rPr>
          <w:t>Responding to the announcement</w:t>
        </w:r>
      </w:hyperlink>
      <w:r w:rsidR="00F21091" w:rsidRPr="00330AFD">
        <w:rPr>
          <w:rFonts w:ascii="Arial" w:hAnsi="Arial" w:cs="Arial"/>
        </w:rPr>
        <w:t xml:space="preserve"> of further funding made available through </w:t>
      </w:r>
      <w:r w:rsidR="00F21091" w:rsidRPr="00D64BBC">
        <w:rPr>
          <w:rFonts w:ascii="Arial" w:hAnsi="Arial" w:cs="Arial"/>
          <w:b/>
          <w:bCs/>
        </w:rPr>
        <w:t>the Cultural Recovery Fund</w:t>
      </w:r>
      <w:r w:rsidR="00330AFD" w:rsidRPr="00D64BBC">
        <w:rPr>
          <w:rFonts w:ascii="Arial" w:hAnsi="Arial" w:cs="Arial"/>
          <w:b/>
          <w:bCs/>
        </w:rPr>
        <w:t xml:space="preserve"> </w:t>
      </w:r>
      <w:r w:rsidR="00330AFD" w:rsidRPr="00330AFD">
        <w:rPr>
          <w:rFonts w:ascii="Arial" w:hAnsi="Arial" w:cs="Arial"/>
        </w:rPr>
        <w:t xml:space="preserve">on the </w:t>
      </w:r>
      <w:proofErr w:type="gramStart"/>
      <w:r w:rsidR="00330AFD" w:rsidRPr="00330AFD">
        <w:rPr>
          <w:rFonts w:ascii="Arial" w:hAnsi="Arial" w:cs="Arial"/>
        </w:rPr>
        <w:t>21</w:t>
      </w:r>
      <w:r w:rsidR="00330AFD" w:rsidRPr="00330AFD">
        <w:rPr>
          <w:rFonts w:ascii="Arial" w:hAnsi="Arial" w:cs="Arial"/>
          <w:vertAlign w:val="superscript"/>
        </w:rPr>
        <w:t>st</w:t>
      </w:r>
      <w:proofErr w:type="gramEnd"/>
      <w:r w:rsidR="00330AFD" w:rsidRPr="00330AFD">
        <w:rPr>
          <w:rFonts w:ascii="Arial" w:hAnsi="Arial" w:cs="Arial"/>
        </w:rPr>
        <w:t xml:space="preserve"> December</w:t>
      </w:r>
      <w:r w:rsidR="00F21091" w:rsidRPr="00330AFD">
        <w:rPr>
          <w:rFonts w:ascii="Arial" w:hAnsi="Arial" w:cs="Arial"/>
        </w:rPr>
        <w:t>, Cllr Gerald Vernon-Jackson welcomed the news and urged the Government to keep this support under review if restrictions tighten.</w:t>
      </w:r>
    </w:p>
    <w:p w14:paraId="099B0D0C" w14:textId="77777777" w:rsidR="003946CE" w:rsidRPr="003946CE" w:rsidRDefault="003946CE" w:rsidP="003946CE">
      <w:pPr>
        <w:pStyle w:val="ListParagraph"/>
        <w:spacing w:after="0" w:line="240" w:lineRule="auto"/>
        <w:ind w:left="360"/>
        <w:rPr>
          <w:rFonts w:ascii="Arial" w:eastAsia="Arial" w:hAnsi="Arial" w:cs="Arial"/>
        </w:rPr>
      </w:pPr>
    </w:p>
    <w:p w14:paraId="232ED4DC" w14:textId="7F11A410" w:rsidR="00F17C7D" w:rsidRPr="0005375A" w:rsidRDefault="00F17C7D" w:rsidP="69895CD8">
      <w:pPr>
        <w:spacing w:after="0" w:line="240" w:lineRule="auto"/>
        <w:ind w:left="-11" w:hanging="437"/>
        <w:rPr>
          <w:rFonts w:ascii="Arial" w:eastAsia="Times New Roman" w:hAnsi="Arial" w:cs="Arial"/>
        </w:rPr>
      </w:pPr>
    </w:p>
    <w:p w14:paraId="5FF05FBC" w14:textId="6CA83805" w:rsidR="00DF5270" w:rsidRDefault="00DF5270" w:rsidP="69895CD8">
      <w:pPr>
        <w:spacing w:after="0" w:line="240" w:lineRule="auto"/>
        <w:rPr>
          <w:rFonts w:ascii="Arial" w:eastAsia="Arial" w:hAnsi="Arial" w:cs="Arial"/>
        </w:rPr>
      </w:pPr>
      <w:r>
        <w:rPr>
          <w:rFonts w:ascii="Arial" w:eastAsia="Arial" w:hAnsi="Arial" w:cs="Arial"/>
          <w:b/>
          <w:bCs/>
        </w:rPr>
        <w:t>Tourism</w:t>
      </w:r>
    </w:p>
    <w:p w14:paraId="0C7A0165" w14:textId="3F94309F" w:rsidR="00DF5270" w:rsidRDefault="00DF5270" w:rsidP="69895CD8">
      <w:pPr>
        <w:spacing w:after="0" w:line="240" w:lineRule="auto"/>
        <w:rPr>
          <w:rFonts w:ascii="Arial" w:eastAsia="Arial" w:hAnsi="Arial" w:cs="Arial"/>
        </w:rPr>
      </w:pPr>
    </w:p>
    <w:p w14:paraId="331A0EB1" w14:textId="72091A43" w:rsidR="00DF5270" w:rsidRDefault="00DF5270" w:rsidP="00280FD8">
      <w:pPr>
        <w:pStyle w:val="ListParagraph"/>
        <w:numPr>
          <w:ilvl w:val="0"/>
          <w:numId w:val="30"/>
        </w:numPr>
        <w:spacing w:after="0" w:line="240" w:lineRule="auto"/>
        <w:rPr>
          <w:rFonts w:ascii="Arial" w:eastAsia="Arial" w:hAnsi="Arial" w:cs="Arial"/>
        </w:rPr>
      </w:pPr>
      <w:r>
        <w:rPr>
          <w:rFonts w:ascii="Arial" w:eastAsia="Arial" w:hAnsi="Arial" w:cs="Arial"/>
        </w:rPr>
        <w:t>On the 8</w:t>
      </w:r>
      <w:r w:rsidRPr="00DF5270">
        <w:rPr>
          <w:rFonts w:ascii="Arial" w:eastAsia="Arial" w:hAnsi="Arial" w:cs="Arial"/>
          <w:vertAlign w:val="superscript"/>
        </w:rPr>
        <w:t>th</w:t>
      </w:r>
      <w:r>
        <w:rPr>
          <w:rFonts w:ascii="Arial" w:eastAsia="Arial" w:hAnsi="Arial" w:cs="Arial"/>
        </w:rPr>
        <w:t xml:space="preserve"> of November Cllr Vernon-Jackson joined the </w:t>
      </w:r>
      <w:r w:rsidRPr="00DF5270">
        <w:rPr>
          <w:rFonts w:ascii="Arial" w:eastAsia="Arial" w:hAnsi="Arial" w:cs="Arial"/>
          <w:b/>
          <w:bCs/>
        </w:rPr>
        <w:t>APPG for Holiday Parks and Campsites</w:t>
      </w:r>
      <w:r>
        <w:rPr>
          <w:rFonts w:ascii="Arial" w:eastAsia="Arial" w:hAnsi="Arial" w:cs="Arial"/>
        </w:rPr>
        <w:t xml:space="preserve"> to discuss councils’ role.</w:t>
      </w:r>
    </w:p>
    <w:p w14:paraId="62415EA5" w14:textId="77777777" w:rsidR="00DF5270" w:rsidRDefault="00DF5270" w:rsidP="00DF5270">
      <w:pPr>
        <w:pStyle w:val="ListParagraph"/>
        <w:spacing w:after="0" w:line="240" w:lineRule="auto"/>
        <w:ind w:left="360"/>
        <w:rPr>
          <w:rFonts w:ascii="Arial" w:eastAsia="Arial" w:hAnsi="Arial" w:cs="Arial"/>
        </w:rPr>
      </w:pPr>
    </w:p>
    <w:p w14:paraId="2451D29A" w14:textId="4B91A093" w:rsidR="00DF5270" w:rsidRDefault="00DF5270" w:rsidP="00280FD8">
      <w:pPr>
        <w:pStyle w:val="ListParagraph"/>
        <w:numPr>
          <w:ilvl w:val="0"/>
          <w:numId w:val="30"/>
        </w:numPr>
        <w:spacing w:after="0" w:line="240" w:lineRule="auto"/>
        <w:rPr>
          <w:rFonts w:ascii="Arial" w:eastAsia="Arial" w:hAnsi="Arial" w:cs="Arial"/>
        </w:rPr>
      </w:pPr>
      <w:r>
        <w:rPr>
          <w:rFonts w:ascii="Arial" w:eastAsia="Arial" w:hAnsi="Arial" w:cs="Arial"/>
        </w:rPr>
        <w:t>On 1</w:t>
      </w:r>
      <w:r w:rsidRPr="00DF5270">
        <w:rPr>
          <w:rFonts w:ascii="Arial" w:eastAsia="Arial" w:hAnsi="Arial" w:cs="Arial"/>
          <w:vertAlign w:val="superscript"/>
        </w:rPr>
        <w:t>st</w:t>
      </w:r>
      <w:r>
        <w:rPr>
          <w:rFonts w:ascii="Arial" w:eastAsia="Arial" w:hAnsi="Arial" w:cs="Arial"/>
        </w:rPr>
        <w:t xml:space="preserve"> December the LGA joined its first meeting as a member of Government’s </w:t>
      </w:r>
      <w:r w:rsidRPr="00DF5270">
        <w:rPr>
          <w:rFonts w:ascii="Arial" w:eastAsia="Arial" w:hAnsi="Arial" w:cs="Arial"/>
          <w:b/>
          <w:bCs/>
        </w:rPr>
        <w:t>Tourism Industry Council</w:t>
      </w:r>
      <w:r>
        <w:rPr>
          <w:rFonts w:ascii="Arial" w:eastAsia="Arial" w:hAnsi="Arial" w:cs="Arial"/>
        </w:rPr>
        <w:t xml:space="preserve"> to discuss issues such as skills and support to businesses. </w:t>
      </w:r>
    </w:p>
    <w:p w14:paraId="5BB2C3CC" w14:textId="77777777" w:rsidR="00DF5270" w:rsidRPr="00DF5270" w:rsidRDefault="00DF5270" w:rsidP="00DF5270">
      <w:pPr>
        <w:pStyle w:val="ListParagraph"/>
        <w:rPr>
          <w:rFonts w:ascii="Arial" w:eastAsia="Arial" w:hAnsi="Arial" w:cs="Arial"/>
        </w:rPr>
      </w:pPr>
    </w:p>
    <w:p w14:paraId="2CC9FB19" w14:textId="453491B8" w:rsidR="00DF5270" w:rsidRPr="00DF5270" w:rsidRDefault="00DF5270" w:rsidP="00280FD8">
      <w:pPr>
        <w:pStyle w:val="ListParagraph"/>
        <w:numPr>
          <w:ilvl w:val="0"/>
          <w:numId w:val="30"/>
        </w:numPr>
        <w:spacing w:after="0" w:line="240" w:lineRule="auto"/>
        <w:rPr>
          <w:rFonts w:ascii="Arial" w:eastAsia="Arial" w:hAnsi="Arial" w:cs="Arial"/>
        </w:rPr>
      </w:pPr>
      <w:r>
        <w:rPr>
          <w:rFonts w:ascii="Arial" w:eastAsia="Arial" w:hAnsi="Arial" w:cs="Arial"/>
        </w:rPr>
        <w:t xml:space="preserve">On the </w:t>
      </w:r>
      <w:r w:rsidR="00B47F33">
        <w:rPr>
          <w:rFonts w:ascii="Arial" w:eastAsia="Arial" w:hAnsi="Arial" w:cs="Arial"/>
        </w:rPr>
        <w:t>15</w:t>
      </w:r>
      <w:r w:rsidR="00B47F33" w:rsidRPr="00B47F33">
        <w:rPr>
          <w:rFonts w:ascii="Arial" w:eastAsia="Arial" w:hAnsi="Arial" w:cs="Arial"/>
          <w:vertAlign w:val="superscript"/>
        </w:rPr>
        <w:t>th</w:t>
      </w:r>
      <w:r w:rsidR="00B47F33">
        <w:rPr>
          <w:rFonts w:ascii="Arial" w:eastAsia="Arial" w:hAnsi="Arial" w:cs="Arial"/>
        </w:rPr>
        <w:t xml:space="preserve"> of December officers joined a </w:t>
      </w:r>
      <w:r w:rsidR="00B47F33" w:rsidRPr="00B47F33">
        <w:rPr>
          <w:rFonts w:ascii="Arial" w:eastAsia="Arial" w:hAnsi="Arial" w:cs="Arial"/>
          <w:b/>
          <w:bCs/>
        </w:rPr>
        <w:t>DCMS roundtable on plans for short-term lets registration</w:t>
      </w:r>
      <w:r w:rsidR="00B47F33">
        <w:rPr>
          <w:rFonts w:ascii="Arial" w:eastAsia="Arial" w:hAnsi="Arial" w:cs="Arial"/>
        </w:rPr>
        <w:t xml:space="preserve"> to represent councils’ views and contribute to the early development of government policy.</w:t>
      </w:r>
    </w:p>
    <w:p w14:paraId="3A8717B7" w14:textId="77777777" w:rsidR="00DF5270" w:rsidRDefault="00DF5270" w:rsidP="69895CD8">
      <w:pPr>
        <w:spacing w:after="0" w:line="240" w:lineRule="auto"/>
        <w:rPr>
          <w:rFonts w:ascii="Arial" w:eastAsia="Arial" w:hAnsi="Arial" w:cs="Arial"/>
          <w:b/>
          <w:bCs/>
        </w:rPr>
      </w:pPr>
    </w:p>
    <w:p w14:paraId="7BFCC954" w14:textId="239587CA" w:rsidR="000E22B0" w:rsidRPr="0005375A" w:rsidRDefault="6E169CAA" w:rsidP="69895CD8">
      <w:pPr>
        <w:spacing w:after="0" w:line="240" w:lineRule="auto"/>
        <w:rPr>
          <w:rFonts w:ascii="Arial" w:eastAsia="Arial" w:hAnsi="Arial" w:cs="Arial"/>
          <w:b/>
          <w:bCs/>
        </w:rPr>
      </w:pPr>
      <w:r w:rsidRPr="69895CD8">
        <w:rPr>
          <w:rFonts w:ascii="Arial" w:eastAsia="Arial" w:hAnsi="Arial" w:cs="Arial"/>
          <w:b/>
          <w:bCs/>
        </w:rPr>
        <w:t xml:space="preserve">Sport, </w:t>
      </w:r>
      <w:r w:rsidR="000E22B0" w:rsidRPr="69895CD8">
        <w:rPr>
          <w:rFonts w:ascii="Arial" w:eastAsia="Arial" w:hAnsi="Arial" w:cs="Arial"/>
          <w:b/>
          <w:bCs/>
        </w:rPr>
        <w:t>Leisure</w:t>
      </w:r>
      <w:r w:rsidR="4F8DF61C" w:rsidRPr="69895CD8">
        <w:rPr>
          <w:rFonts w:ascii="Arial" w:eastAsia="Arial" w:hAnsi="Arial" w:cs="Arial"/>
          <w:b/>
          <w:bCs/>
        </w:rPr>
        <w:t>, Parks</w:t>
      </w:r>
      <w:r w:rsidR="000E22B0" w:rsidRPr="69895CD8">
        <w:rPr>
          <w:rFonts w:ascii="Arial" w:eastAsia="Arial" w:hAnsi="Arial" w:cs="Arial"/>
          <w:b/>
          <w:bCs/>
        </w:rPr>
        <w:t xml:space="preserve"> and </w:t>
      </w:r>
      <w:r w:rsidR="4D690F43" w:rsidRPr="69895CD8">
        <w:rPr>
          <w:rFonts w:ascii="Arial" w:eastAsia="Arial" w:hAnsi="Arial" w:cs="Arial"/>
          <w:b/>
          <w:bCs/>
        </w:rPr>
        <w:t>Green Spaces</w:t>
      </w:r>
    </w:p>
    <w:p w14:paraId="11EB2919" w14:textId="4B5A7095" w:rsidR="69895CD8" w:rsidRDefault="69895CD8" w:rsidP="69895CD8">
      <w:pPr>
        <w:spacing w:after="0" w:line="240" w:lineRule="auto"/>
        <w:rPr>
          <w:rFonts w:ascii="Arial" w:eastAsia="Arial" w:hAnsi="Arial" w:cs="Arial"/>
          <w:b/>
          <w:bCs/>
        </w:rPr>
      </w:pPr>
    </w:p>
    <w:p w14:paraId="64BFAFAD" w14:textId="689BBD46" w:rsidR="00290899" w:rsidRPr="00290899" w:rsidRDefault="0044392A" w:rsidP="00280FD8">
      <w:pPr>
        <w:pStyle w:val="ListParagraph"/>
        <w:numPr>
          <w:ilvl w:val="0"/>
          <w:numId w:val="30"/>
        </w:numPr>
        <w:rPr>
          <w:rFonts w:ascii="Arial" w:eastAsia="Arial" w:hAnsi="Arial" w:cs="Arial"/>
          <w:i/>
          <w:iCs/>
        </w:rPr>
      </w:pPr>
      <w:r w:rsidRPr="00290899">
        <w:rPr>
          <w:rFonts w:ascii="Arial" w:eastAsia="Arial" w:hAnsi="Arial" w:cs="Arial"/>
        </w:rPr>
        <w:t xml:space="preserve">Ahead of the Spending Review, </w:t>
      </w:r>
      <w:r w:rsidR="00290899" w:rsidRPr="00290899">
        <w:rPr>
          <w:rFonts w:ascii="Arial" w:eastAsia="Arial" w:hAnsi="Arial" w:cs="Arial"/>
        </w:rPr>
        <w:t>Cllr Vernon-Jackson</w:t>
      </w:r>
      <w:r w:rsidRPr="00290899">
        <w:rPr>
          <w:rFonts w:ascii="Arial" w:eastAsia="Arial" w:hAnsi="Arial" w:cs="Arial"/>
        </w:rPr>
        <w:t xml:space="preserve"> </w:t>
      </w:r>
      <w:r w:rsidR="004B529C" w:rsidRPr="00290899">
        <w:rPr>
          <w:rFonts w:ascii="Arial" w:eastAsia="Arial" w:hAnsi="Arial" w:cs="Arial"/>
        </w:rPr>
        <w:t>called</w:t>
      </w:r>
      <w:r w:rsidRPr="00290899">
        <w:rPr>
          <w:rFonts w:ascii="Arial" w:eastAsia="Arial" w:hAnsi="Arial" w:cs="Arial"/>
        </w:rPr>
        <w:t xml:space="preserve"> for the Government to </w:t>
      </w:r>
      <w:hyperlink r:id="rId14" w:history="1">
        <w:r w:rsidRPr="00815D64">
          <w:rPr>
            <w:rStyle w:val="Hyperlink"/>
            <w:rFonts w:ascii="Arial" w:eastAsia="Arial" w:hAnsi="Arial" w:cs="Arial"/>
            <w:b/>
            <w:bCs/>
          </w:rPr>
          <w:t>invest £875 million in leisure facilities, pitches, and parks</w:t>
        </w:r>
      </w:hyperlink>
      <w:r w:rsidRPr="00290899">
        <w:rPr>
          <w:rFonts w:ascii="Arial" w:eastAsia="Arial" w:hAnsi="Arial" w:cs="Arial"/>
        </w:rPr>
        <w:t>.</w:t>
      </w:r>
      <w:r w:rsidR="00F5754E" w:rsidRPr="00290899">
        <w:rPr>
          <w:rFonts w:ascii="Arial" w:eastAsia="Arial" w:hAnsi="Arial" w:cs="Arial"/>
        </w:rPr>
        <w:t xml:space="preserve"> </w:t>
      </w:r>
    </w:p>
    <w:p w14:paraId="5C331AF7" w14:textId="2C7A23E4" w:rsidR="164CA8CE" w:rsidRPr="00290899" w:rsidRDefault="164CA8CE" w:rsidP="00290899">
      <w:pPr>
        <w:rPr>
          <w:rFonts w:ascii="Arial" w:eastAsia="Arial" w:hAnsi="Arial" w:cs="Arial"/>
          <w:i/>
          <w:iCs/>
        </w:rPr>
      </w:pPr>
      <w:r w:rsidRPr="00290899">
        <w:rPr>
          <w:rFonts w:ascii="Arial" w:eastAsia="Arial" w:hAnsi="Arial" w:cs="Arial"/>
          <w:i/>
          <w:iCs/>
        </w:rPr>
        <w:t>Responses</w:t>
      </w:r>
    </w:p>
    <w:p w14:paraId="5FB01ED9" w14:textId="3F374F95" w:rsidR="00FA24ED" w:rsidRDefault="00FA24ED" w:rsidP="00280FD8">
      <w:pPr>
        <w:pStyle w:val="ListParagraph"/>
        <w:numPr>
          <w:ilvl w:val="0"/>
          <w:numId w:val="30"/>
        </w:numPr>
        <w:spacing w:after="0" w:line="240" w:lineRule="auto"/>
        <w:rPr>
          <w:rFonts w:ascii="Arial" w:eastAsia="Arial" w:hAnsi="Arial" w:cs="Arial"/>
        </w:rPr>
      </w:pPr>
      <w:r>
        <w:rPr>
          <w:rFonts w:ascii="Arial" w:eastAsia="Arial" w:hAnsi="Arial" w:cs="Arial"/>
        </w:rPr>
        <w:t>O</w:t>
      </w:r>
      <w:r w:rsidRPr="003946CE">
        <w:rPr>
          <w:rFonts w:ascii="Arial" w:eastAsia="Arial" w:hAnsi="Arial" w:cs="Arial"/>
        </w:rPr>
        <w:t>n the 27</w:t>
      </w:r>
      <w:r w:rsidRPr="003946CE">
        <w:rPr>
          <w:rFonts w:ascii="Arial" w:eastAsia="Arial" w:hAnsi="Arial" w:cs="Arial"/>
          <w:vertAlign w:val="superscript"/>
        </w:rPr>
        <w:t>th</w:t>
      </w:r>
      <w:r w:rsidRPr="003946CE">
        <w:rPr>
          <w:rFonts w:ascii="Arial" w:eastAsia="Arial" w:hAnsi="Arial" w:cs="Arial"/>
        </w:rPr>
        <w:t xml:space="preserve"> October Cllr Vernon-Jackson </w:t>
      </w:r>
      <w:hyperlink r:id="rId15" w:history="1">
        <w:r w:rsidRPr="00815D64">
          <w:rPr>
            <w:rStyle w:val="Hyperlink"/>
            <w:rFonts w:ascii="Arial" w:eastAsia="Arial" w:hAnsi="Arial" w:cs="Arial"/>
          </w:rPr>
          <w:t>welcomed the Government’s announcement</w:t>
        </w:r>
      </w:hyperlink>
      <w:r w:rsidRPr="003946CE">
        <w:rPr>
          <w:rFonts w:ascii="Arial" w:eastAsia="Arial" w:hAnsi="Arial" w:cs="Arial"/>
        </w:rPr>
        <w:t xml:space="preserve"> of funding for </w:t>
      </w:r>
      <w:r w:rsidRPr="00290899">
        <w:rPr>
          <w:rFonts w:ascii="Arial" w:eastAsia="Arial" w:hAnsi="Arial" w:cs="Arial"/>
          <w:b/>
          <w:bCs/>
        </w:rPr>
        <w:t>pocket parks</w:t>
      </w:r>
      <w:r w:rsidRPr="003946CE">
        <w:rPr>
          <w:rFonts w:ascii="Arial" w:eastAsia="Arial" w:hAnsi="Arial" w:cs="Arial"/>
        </w:rPr>
        <w:t xml:space="preserve"> in the Spending Review, but commented that there is a need to deliver parks provision at scale, rather than on the micro-scale of pocket parks. </w:t>
      </w:r>
    </w:p>
    <w:p w14:paraId="5F3298AC" w14:textId="77777777" w:rsidR="00BC787C" w:rsidRDefault="00BC787C" w:rsidP="00BC787C">
      <w:pPr>
        <w:pStyle w:val="ListParagraph"/>
        <w:spacing w:after="0" w:line="240" w:lineRule="auto"/>
        <w:ind w:left="360"/>
        <w:rPr>
          <w:rFonts w:ascii="Arial" w:eastAsia="Arial" w:hAnsi="Arial" w:cs="Arial"/>
        </w:rPr>
      </w:pPr>
    </w:p>
    <w:p w14:paraId="02A6F86D" w14:textId="07A82223" w:rsidR="00787077" w:rsidRDefault="00AA1AB5" w:rsidP="00280FD8">
      <w:pPr>
        <w:pStyle w:val="ListParagraph"/>
        <w:numPr>
          <w:ilvl w:val="0"/>
          <w:numId w:val="30"/>
        </w:numPr>
        <w:spacing w:after="0"/>
        <w:rPr>
          <w:rFonts w:ascii="Arial" w:eastAsiaTheme="minorEastAsia" w:hAnsi="Arial" w:cs="Arial"/>
        </w:rPr>
      </w:pPr>
      <w:hyperlink r:id="rId16" w:history="1">
        <w:r w:rsidR="00787077" w:rsidRPr="00815D64">
          <w:rPr>
            <w:rStyle w:val="Hyperlink"/>
            <w:rFonts w:ascii="Arial" w:eastAsiaTheme="minorEastAsia" w:hAnsi="Arial" w:cs="Arial"/>
          </w:rPr>
          <w:t>Responding to the publication</w:t>
        </w:r>
      </w:hyperlink>
      <w:r w:rsidR="00787077" w:rsidRPr="00BC787C">
        <w:rPr>
          <w:rFonts w:ascii="Arial" w:eastAsiaTheme="minorEastAsia" w:hAnsi="Arial" w:cs="Arial"/>
        </w:rPr>
        <w:t xml:space="preserve"> of this year’s </w:t>
      </w:r>
      <w:r w:rsidR="00787077" w:rsidRPr="00290899">
        <w:rPr>
          <w:rFonts w:ascii="Arial" w:eastAsiaTheme="minorEastAsia" w:hAnsi="Arial" w:cs="Arial"/>
          <w:b/>
          <w:bCs/>
        </w:rPr>
        <w:t>National Fitness Day activity levels</w:t>
      </w:r>
      <w:r w:rsidR="00787077" w:rsidRPr="00BC787C">
        <w:rPr>
          <w:rFonts w:ascii="Arial" w:eastAsiaTheme="minorEastAsia" w:hAnsi="Arial" w:cs="Arial"/>
        </w:rPr>
        <w:t xml:space="preserve"> by </w:t>
      </w:r>
      <w:proofErr w:type="spellStart"/>
      <w:r w:rsidR="00787077" w:rsidRPr="00BC787C">
        <w:rPr>
          <w:rFonts w:ascii="Arial" w:eastAsiaTheme="minorEastAsia" w:hAnsi="Arial" w:cs="Arial"/>
        </w:rPr>
        <w:t>ukactive</w:t>
      </w:r>
      <w:proofErr w:type="spellEnd"/>
      <w:r w:rsidR="00787077" w:rsidRPr="00BC787C">
        <w:rPr>
          <w:rFonts w:ascii="Arial" w:eastAsiaTheme="minorEastAsia" w:hAnsi="Arial" w:cs="Arial"/>
        </w:rPr>
        <w:t xml:space="preserve"> </w:t>
      </w:r>
      <w:r w:rsidR="00E92AE9">
        <w:rPr>
          <w:rFonts w:ascii="Arial" w:eastAsiaTheme="minorEastAsia" w:hAnsi="Arial" w:cs="Arial"/>
        </w:rPr>
        <w:t>o</w:t>
      </w:r>
      <w:r w:rsidR="00787077" w:rsidRPr="00BC787C">
        <w:rPr>
          <w:rFonts w:ascii="Arial" w:eastAsiaTheme="minorEastAsia" w:hAnsi="Arial" w:cs="Arial"/>
        </w:rPr>
        <w:t xml:space="preserve">n the </w:t>
      </w:r>
      <w:proofErr w:type="gramStart"/>
      <w:r w:rsidR="00787077" w:rsidRPr="00BC787C">
        <w:rPr>
          <w:rFonts w:ascii="Arial" w:eastAsiaTheme="minorEastAsia" w:hAnsi="Arial" w:cs="Arial"/>
        </w:rPr>
        <w:t>22</w:t>
      </w:r>
      <w:r w:rsidR="00787077" w:rsidRPr="00BC787C">
        <w:rPr>
          <w:rFonts w:ascii="Arial" w:eastAsiaTheme="minorEastAsia" w:hAnsi="Arial" w:cs="Arial"/>
          <w:vertAlign w:val="superscript"/>
        </w:rPr>
        <w:t>nd</w:t>
      </w:r>
      <w:proofErr w:type="gramEnd"/>
      <w:r w:rsidR="00787077" w:rsidRPr="00BC787C">
        <w:rPr>
          <w:rFonts w:ascii="Arial" w:eastAsiaTheme="minorEastAsia" w:hAnsi="Arial" w:cs="Arial"/>
        </w:rPr>
        <w:t xml:space="preserve"> November, Cllr Vernon-Jackson, said it was positive to see an increase in the number of people taking part in National Fitness Day this year</w:t>
      </w:r>
      <w:r w:rsidR="00BC787C" w:rsidRPr="00BC787C">
        <w:rPr>
          <w:rFonts w:ascii="Arial" w:eastAsiaTheme="minorEastAsia" w:hAnsi="Arial" w:cs="Arial"/>
        </w:rPr>
        <w:t>.</w:t>
      </w:r>
    </w:p>
    <w:p w14:paraId="4BD30781" w14:textId="77777777" w:rsidR="00307322" w:rsidRPr="00307322" w:rsidRDefault="00307322" w:rsidP="00307322">
      <w:pPr>
        <w:pStyle w:val="ListParagraph"/>
        <w:rPr>
          <w:rFonts w:ascii="Arial" w:eastAsiaTheme="minorEastAsia" w:hAnsi="Arial" w:cs="Arial"/>
        </w:rPr>
      </w:pPr>
    </w:p>
    <w:p w14:paraId="5E7D87C5" w14:textId="6AAEDD63" w:rsidR="00076020" w:rsidRDefault="00AA1AB5" w:rsidP="00280FD8">
      <w:pPr>
        <w:pStyle w:val="ListParagraph"/>
        <w:numPr>
          <w:ilvl w:val="0"/>
          <w:numId w:val="30"/>
        </w:numPr>
        <w:spacing w:after="0"/>
        <w:rPr>
          <w:rFonts w:ascii="Arial" w:eastAsiaTheme="minorEastAsia" w:hAnsi="Arial" w:cs="Arial"/>
        </w:rPr>
      </w:pPr>
      <w:hyperlink r:id="rId17" w:history="1">
        <w:r w:rsidR="00307322" w:rsidRPr="00815D64">
          <w:rPr>
            <w:rStyle w:val="Hyperlink"/>
            <w:rFonts w:ascii="Arial" w:eastAsiaTheme="minorEastAsia" w:hAnsi="Arial" w:cs="Arial"/>
          </w:rPr>
          <w:t xml:space="preserve">Responding to </w:t>
        </w:r>
        <w:r w:rsidR="00307322" w:rsidRPr="00815D64">
          <w:rPr>
            <w:rStyle w:val="Hyperlink"/>
            <w:rFonts w:ascii="Arial" w:eastAsiaTheme="minorEastAsia" w:hAnsi="Arial" w:cs="Arial"/>
            <w:b/>
            <w:bCs/>
          </w:rPr>
          <w:t>Sport England’s new implementation plan</w:t>
        </w:r>
      </w:hyperlink>
      <w:r w:rsidR="00307322" w:rsidRPr="00815D64">
        <w:rPr>
          <w:rFonts w:ascii="Arial" w:eastAsiaTheme="minorEastAsia" w:hAnsi="Arial" w:cs="Arial"/>
        </w:rPr>
        <w:t xml:space="preserve"> </w:t>
      </w:r>
      <w:r w:rsidR="00FC67F2" w:rsidRPr="00815D64">
        <w:rPr>
          <w:rFonts w:ascii="Arial" w:eastAsiaTheme="minorEastAsia" w:hAnsi="Arial" w:cs="Arial"/>
        </w:rPr>
        <w:t xml:space="preserve">on the </w:t>
      </w:r>
      <w:proofErr w:type="gramStart"/>
      <w:r w:rsidR="00FC67F2" w:rsidRPr="00815D64">
        <w:rPr>
          <w:rFonts w:ascii="Arial" w:eastAsiaTheme="minorEastAsia" w:hAnsi="Arial" w:cs="Arial"/>
        </w:rPr>
        <w:t>2</w:t>
      </w:r>
      <w:r w:rsidR="00FC67F2" w:rsidRPr="00815D64">
        <w:rPr>
          <w:rFonts w:ascii="Arial" w:eastAsiaTheme="minorEastAsia" w:hAnsi="Arial" w:cs="Arial"/>
          <w:vertAlign w:val="superscript"/>
        </w:rPr>
        <w:t>nd</w:t>
      </w:r>
      <w:proofErr w:type="gramEnd"/>
      <w:r w:rsidR="00FC67F2" w:rsidRPr="00815D64">
        <w:rPr>
          <w:rFonts w:ascii="Arial" w:eastAsiaTheme="minorEastAsia" w:hAnsi="Arial" w:cs="Arial"/>
        </w:rPr>
        <w:t xml:space="preserve"> December</w:t>
      </w:r>
      <w:r w:rsidR="00307322" w:rsidRPr="00815D64">
        <w:rPr>
          <w:rFonts w:ascii="Arial" w:eastAsiaTheme="minorEastAsia" w:hAnsi="Arial" w:cs="Arial"/>
        </w:rPr>
        <w:t>, Cllr Vernon-Jackson</w:t>
      </w:r>
      <w:r w:rsidR="00315B2C" w:rsidRPr="00815D64">
        <w:rPr>
          <w:rFonts w:ascii="Arial" w:eastAsiaTheme="minorEastAsia" w:hAnsi="Arial" w:cs="Arial"/>
        </w:rPr>
        <w:t xml:space="preserve"> welcomed the p</w:t>
      </w:r>
      <w:r w:rsidR="00FC147D" w:rsidRPr="00815D64">
        <w:rPr>
          <w:rFonts w:ascii="Arial" w:eastAsiaTheme="minorEastAsia" w:hAnsi="Arial" w:cs="Arial"/>
        </w:rPr>
        <w:t xml:space="preserve">lan which would </w:t>
      </w:r>
      <w:r w:rsidR="00307322" w:rsidRPr="00815D64">
        <w:rPr>
          <w:rFonts w:ascii="Arial" w:eastAsiaTheme="minorEastAsia" w:hAnsi="Arial" w:cs="Arial"/>
        </w:rPr>
        <w:t>enable the right support and funding to be directed to places that need it most</w:t>
      </w:r>
      <w:r w:rsidR="00FC147D" w:rsidRPr="00815D64">
        <w:rPr>
          <w:rFonts w:ascii="Arial" w:eastAsiaTheme="minorEastAsia" w:hAnsi="Arial" w:cs="Arial"/>
        </w:rPr>
        <w:t xml:space="preserve">. </w:t>
      </w:r>
    </w:p>
    <w:p w14:paraId="031E4F29" w14:textId="77777777" w:rsidR="00815D64" w:rsidRPr="00815D64" w:rsidRDefault="00815D64" w:rsidP="00815D64">
      <w:pPr>
        <w:spacing w:after="0"/>
        <w:rPr>
          <w:rFonts w:ascii="Arial" w:eastAsiaTheme="minorEastAsia" w:hAnsi="Arial" w:cs="Arial"/>
        </w:rPr>
      </w:pPr>
    </w:p>
    <w:p w14:paraId="5EAE4442" w14:textId="444082C6" w:rsidR="00076020" w:rsidRPr="00E92AE9" w:rsidRDefault="00AA1AB5" w:rsidP="00280FD8">
      <w:pPr>
        <w:pStyle w:val="ListParagraph"/>
        <w:numPr>
          <w:ilvl w:val="0"/>
          <w:numId w:val="30"/>
        </w:numPr>
        <w:spacing w:after="0"/>
        <w:rPr>
          <w:rFonts w:ascii="Arial" w:eastAsiaTheme="minorEastAsia" w:hAnsi="Arial" w:cs="Arial"/>
          <w:color w:val="000000" w:themeColor="text1"/>
        </w:rPr>
      </w:pPr>
      <w:hyperlink r:id="rId18" w:history="1">
        <w:r w:rsidR="00076020" w:rsidRPr="00815D64">
          <w:rPr>
            <w:rStyle w:val="Hyperlink"/>
            <w:rFonts w:ascii="Arial" w:hAnsi="Arial" w:cs="Arial"/>
            <w:shd w:val="clear" w:color="auto" w:fill="FFFFFF"/>
          </w:rPr>
          <w:t>Responding to a new report</w:t>
        </w:r>
      </w:hyperlink>
      <w:r w:rsidR="00076020" w:rsidRPr="00E92AE9">
        <w:rPr>
          <w:rFonts w:ascii="Arial" w:hAnsi="Arial" w:cs="Arial"/>
          <w:color w:val="000000" w:themeColor="text1"/>
          <w:shd w:val="clear" w:color="auto" w:fill="FFFFFF"/>
        </w:rPr>
        <w:t xml:space="preserve"> from The House of Lords Committee on a </w:t>
      </w:r>
      <w:r w:rsidR="00076020" w:rsidRPr="00E92AE9">
        <w:rPr>
          <w:rFonts w:ascii="Arial" w:hAnsi="Arial" w:cs="Arial"/>
          <w:b/>
          <w:bCs/>
          <w:color w:val="000000" w:themeColor="text1"/>
          <w:shd w:val="clear" w:color="auto" w:fill="FFFFFF"/>
        </w:rPr>
        <w:t>National Plan for Sport and Recreation</w:t>
      </w:r>
      <w:r w:rsidR="00667466" w:rsidRPr="00E92AE9">
        <w:rPr>
          <w:rFonts w:ascii="Arial" w:hAnsi="Arial" w:cs="Arial"/>
          <w:color w:val="000000" w:themeColor="text1"/>
          <w:shd w:val="clear" w:color="auto" w:fill="FFFFFF"/>
        </w:rPr>
        <w:t xml:space="preserve"> on the </w:t>
      </w:r>
      <w:proofErr w:type="gramStart"/>
      <w:r w:rsidR="00667466" w:rsidRPr="00E92AE9">
        <w:rPr>
          <w:rFonts w:ascii="Arial" w:hAnsi="Arial" w:cs="Arial"/>
          <w:color w:val="000000" w:themeColor="text1"/>
          <w:shd w:val="clear" w:color="auto" w:fill="FFFFFF"/>
        </w:rPr>
        <w:t>10</w:t>
      </w:r>
      <w:r w:rsidR="00667466" w:rsidRPr="00E92AE9">
        <w:rPr>
          <w:rFonts w:ascii="Arial" w:hAnsi="Arial" w:cs="Arial"/>
          <w:color w:val="000000" w:themeColor="text1"/>
          <w:shd w:val="clear" w:color="auto" w:fill="FFFFFF"/>
          <w:vertAlign w:val="superscript"/>
        </w:rPr>
        <w:t>th</w:t>
      </w:r>
      <w:proofErr w:type="gramEnd"/>
      <w:r w:rsidR="00667466" w:rsidRPr="00E92AE9">
        <w:rPr>
          <w:rFonts w:ascii="Arial" w:hAnsi="Arial" w:cs="Arial"/>
          <w:color w:val="000000" w:themeColor="text1"/>
          <w:shd w:val="clear" w:color="auto" w:fill="FFFFFF"/>
        </w:rPr>
        <w:t xml:space="preserve"> December</w:t>
      </w:r>
      <w:r w:rsidR="00076020" w:rsidRPr="00E92AE9">
        <w:rPr>
          <w:rFonts w:ascii="Arial" w:hAnsi="Arial" w:cs="Arial"/>
          <w:color w:val="000000" w:themeColor="text1"/>
          <w:shd w:val="clear" w:color="auto" w:fill="FFFFFF"/>
        </w:rPr>
        <w:t>, C</w:t>
      </w:r>
      <w:r w:rsidR="00E92AE9" w:rsidRPr="00E92AE9">
        <w:rPr>
          <w:rFonts w:ascii="Arial" w:hAnsi="Arial" w:cs="Arial"/>
          <w:color w:val="000000" w:themeColor="text1"/>
          <w:shd w:val="clear" w:color="auto" w:fill="FFFFFF"/>
        </w:rPr>
        <w:t>llr</w:t>
      </w:r>
      <w:r w:rsidR="00076020" w:rsidRPr="00E92AE9">
        <w:rPr>
          <w:rFonts w:ascii="Arial" w:hAnsi="Arial" w:cs="Arial"/>
          <w:color w:val="000000" w:themeColor="text1"/>
          <w:shd w:val="clear" w:color="auto" w:fill="FFFFFF"/>
        </w:rPr>
        <w:t xml:space="preserve"> Vernon-Jackson</w:t>
      </w:r>
      <w:r w:rsidR="00667466" w:rsidRPr="00E92AE9">
        <w:rPr>
          <w:rFonts w:ascii="Arial" w:hAnsi="Arial" w:cs="Arial"/>
          <w:color w:val="000000" w:themeColor="text1"/>
          <w:shd w:val="clear" w:color="auto" w:fill="FFFFFF"/>
        </w:rPr>
        <w:t xml:space="preserve"> commented that local authorities are place-shapers at the forefront o</w:t>
      </w:r>
      <w:r w:rsidR="00263F3B" w:rsidRPr="00E92AE9">
        <w:rPr>
          <w:rFonts w:ascii="Arial" w:hAnsi="Arial" w:cs="Arial"/>
          <w:color w:val="000000" w:themeColor="text1"/>
          <w:shd w:val="clear" w:color="auto" w:fill="FFFFFF"/>
        </w:rPr>
        <w:t>f</w:t>
      </w:r>
      <w:r w:rsidR="00667466" w:rsidRPr="00E92AE9">
        <w:rPr>
          <w:rFonts w:ascii="Arial" w:hAnsi="Arial" w:cs="Arial"/>
          <w:color w:val="000000" w:themeColor="text1"/>
          <w:shd w:val="clear" w:color="auto" w:fill="FFFFFF"/>
        </w:rPr>
        <w:t xml:space="preserve"> delivery </w:t>
      </w:r>
      <w:r w:rsidR="00263F3B" w:rsidRPr="00E92AE9">
        <w:rPr>
          <w:rFonts w:ascii="Arial" w:hAnsi="Arial" w:cs="Arial"/>
          <w:color w:val="000000" w:themeColor="text1"/>
          <w:shd w:val="clear" w:color="auto" w:fill="FFFFFF"/>
        </w:rPr>
        <w:t xml:space="preserve">in sport and recreation </w:t>
      </w:r>
      <w:r w:rsidR="00667466" w:rsidRPr="00E92AE9">
        <w:rPr>
          <w:rFonts w:ascii="Arial" w:hAnsi="Arial" w:cs="Arial"/>
          <w:color w:val="000000" w:themeColor="text1"/>
          <w:shd w:val="clear" w:color="auto" w:fill="FFFFFF"/>
        </w:rPr>
        <w:t>and stand ready to support the development and implementation of th</w:t>
      </w:r>
      <w:r w:rsidR="00263F3B" w:rsidRPr="00E92AE9">
        <w:rPr>
          <w:rFonts w:ascii="Arial" w:hAnsi="Arial" w:cs="Arial"/>
          <w:color w:val="000000" w:themeColor="text1"/>
          <w:shd w:val="clear" w:color="auto" w:fill="FFFFFF"/>
        </w:rPr>
        <w:t xml:space="preserve">e </w:t>
      </w:r>
      <w:r w:rsidR="00667466" w:rsidRPr="00E92AE9">
        <w:rPr>
          <w:rFonts w:ascii="Arial" w:hAnsi="Arial" w:cs="Arial"/>
          <w:color w:val="000000" w:themeColor="text1"/>
          <w:shd w:val="clear" w:color="auto" w:fill="FFFFFF"/>
        </w:rPr>
        <w:t>plan.</w:t>
      </w:r>
    </w:p>
    <w:p w14:paraId="61A1CCDE" w14:textId="13525420" w:rsidR="00F17C7D" w:rsidRPr="0005375A" w:rsidRDefault="00F17C7D" w:rsidP="69895CD8">
      <w:pPr>
        <w:spacing w:after="0" w:line="240" w:lineRule="auto"/>
        <w:rPr>
          <w:rFonts w:ascii="Arial" w:eastAsia="Calibri" w:hAnsi="Arial" w:cs="Arial"/>
        </w:rPr>
      </w:pPr>
    </w:p>
    <w:p w14:paraId="5872117C" w14:textId="77777777" w:rsidR="00F17C7D" w:rsidRPr="0005375A" w:rsidRDefault="00F17C7D" w:rsidP="69895CD8">
      <w:pPr>
        <w:spacing w:after="0" w:line="240" w:lineRule="auto"/>
        <w:rPr>
          <w:rFonts w:ascii="Arial" w:eastAsia="Times New Roman" w:hAnsi="Arial" w:cs="Arial"/>
        </w:rPr>
      </w:pPr>
    </w:p>
    <w:tbl>
      <w:tblPr>
        <w:tblW w:w="0" w:type="auto"/>
        <w:tblLook w:val="01E0" w:firstRow="1" w:lastRow="1" w:firstColumn="1" w:lastColumn="1" w:noHBand="0" w:noVBand="0"/>
      </w:tblPr>
      <w:tblGrid>
        <w:gridCol w:w="2760"/>
        <w:gridCol w:w="6266"/>
      </w:tblGrid>
      <w:tr w:rsidR="003879E9" w:rsidRPr="0005375A" w14:paraId="6F208AFE" w14:textId="77777777" w:rsidTr="69895CD8">
        <w:tc>
          <w:tcPr>
            <w:tcW w:w="2760" w:type="dxa"/>
            <w:hideMark/>
          </w:tcPr>
          <w:p w14:paraId="08F27550" w14:textId="77777777" w:rsidR="003879E9" w:rsidRPr="0005375A" w:rsidRDefault="20C0AB2B" w:rsidP="69895CD8">
            <w:pPr>
              <w:spacing w:after="0" w:line="240" w:lineRule="auto"/>
              <w:ind w:left="360"/>
              <w:jc w:val="both"/>
              <w:rPr>
                <w:rFonts w:ascii="Arial" w:eastAsia="Times New Roman" w:hAnsi="Arial" w:cs="Arial"/>
                <w:b/>
                <w:bCs/>
                <w:lang w:eastAsia="en-GB"/>
              </w:rPr>
            </w:pPr>
            <w:r w:rsidRPr="69895CD8">
              <w:rPr>
                <w:rFonts w:ascii="Arial" w:eastAsia="Times New Roman" w:hAnsi="Arial" w:cs="Arial"/>
                <w:b/>
                <w:bCs/>
                <w:lang w:eastAsia="en-GB"/>
              </w:rPr>
              <w:t xml:space="preserve">Contact officer:  </w:t>
            </w:r>
          </w:p>
        </w:tc>
        <w:tc>
          <w:tcPr>
            <w:tcW w:w="6266" w:type="dxa"/>
            <w:hideMark/>
          </w:tcPr>
          <w:p w14:paraId="588B3296" w14:textId="482A7F20" w:rsidR="003879E9" w:rsidRPr="0005375A" w:rsidRDefault="20C0AB2B" w:rsidP="69895CD8">
            <w:pPr>
              <w:spacing w:after="0" w:line="240" w:lineRule="auto"/>
              <w:ind w:left="360"/>
              <w:jc w:val="both"/>
              <w:rPr>
                <w:rFonts w:ascii="Arial" w:eastAsia="Times New Roman" w:hAnsi="Arial" w:cs="Arial"/>
                <w:lang w:eastAsia="en-GB"/>
              </w:rPr>
            </w:pPr>
            <w:r w:rsidRPr="69895CD8">
              <w:rPr>
                <w:rFonts w:ascii="Arial" w:hAnsi="Arial" w:cs="Arial"/>
              </w:rPr>
              <w:t>Ian Leete</w:t>
            </w:r>
          </w:p>
        </w:tc>
      </w:tr>
      <w:tr w:rsidR="003879E9" w:rsidRPr="0005375A" w14:paraId="2DF4ED66" w14:textId="77777777" w:rsidTr="69895CD8">
        <w:tc>
          <w:tcPr>
            <w:tcW w:w="2760" w:type="dxa"/>
            <w:hideMark/>
          </w:tcPr>
          <w:p w14:paraId="4E811EB2" w14:textId="77777777" w:rsidR="003879E9" w:rsidRPr="0005375A" w:rsidRDefault="20C0AB2B" w:rsidP="69895CD8">
            <w:pPr>
              <w:spacing w:after="0" w:line="240" w:lineRule="auto"/>
              <w:ind w:left="360"/>
              <w:jc w:val="both"/>
              <w:rPr>
                <w:rFonts w:ascii="Arial" w:eastAsia="Times New Roman" w:hAnsi="Arial" w:cs="Arial"/>
                <w:b/>
                <w:bCs/>
                <w:lang w:eastAsia="en-GB"/>
              </w:rPr>
            </w:pPr>
            <w:r w:rsidRPr="69895CD8">
              <w:rPr>
                <w:rFonts w:ascii="Arial" w:eastAsia="Times New Roman" w:hAnsi="Arial" w:cs="Arial"/>
                <w:b/>
                <w:bCs/>
                <w:lang w:eastAsia="en-GB"/>
              </w:rPr>
              <w:t>Position:</w:t>
            </w:r>
          </w:p>
        </w:tc>
        <w:tc>
          <w:tcPr>
            <w:tcW w:w="6266" w:type="dxa"/>
            <w:hideMark/>
          </w:tcPr>
          <w:p w14:paraId="4A836635" w14:textId="3F187EA0" w:rsidR="003879E9" w:rsidRPr="0005375A" w:rsidRDefault="20C0AB2B" w:rsidP="69895CD8">
            <w:pPr>
              <w:spacing w:after="0" w:line="240" w:lineRule="auto"/>
              <w:ind w:left="360"/>
              <w:jc w:val="both"/>
              <w:rPr>
                <w:rFonts w:ascii="Arial" w:eastAsia="Times New Roman" w:hAnsi="Arial" w:cs="Arial"/>
                <w:lang w:eastAsia="en-GB"/>
              </w:rPr>
            </w:pPr>
            <w:r w:rsidRPr="69895CD8">
              <w:rPr>
                <w:rFonts w:ascii="Arial" w:hAnsi="Arial" w:cs="Arial"/>
              </w:rPr>
              <w:t>Senior Adviser</w:t>
            </w:r>
          </w:p>
        </w:tc>
      </w:tr>
      <w:tr w:rsidR="003879E9" w:rsidRPr="0005375A" w14:paraId="12212006" w14:textId="77777777" w:rsidTr="69895CD8">
        <w:tc>
          <w:tcPr>
            <w:tcW w:w="2760" w:type="dxa"/>
            <w:hideMark/>
          </w:tcPr>
          <w:p w14:paraId="28443C58" w14:textId="77777777" w:rsidR="003879E9" w:rsidRPr="0005375A" w:rsidRDefault="20C0AB2B" w:rsidP="69895CD8">
            <w:pPr>
              <w:spacing w:after="0" w:line="240" w:lineRule="auto"/>
              <w:ind w:left="360"/>
              <w:jc w:val="both"/>
              <w:rPr>
                <w:rFonts w:ascii="Arial" w:eastAsia="Times New Roman" w:hAnsi="Arial" w:cs="Arial"/>
                <w:b/>
                <w:bCs/>
                <w:lang w:eastAsia="en-GB"/>
              </w:rPr>
            </w:pPr>
            <w:r w:rsidRPr="69895CD8">
              <w:rPr>
                <w:rFonts w:ascii="Arial" w:eastAsia="Times New Roman" w:hAnsi="Arial" w:cs="Arial"/>
                <w:b/>
                <w:bCs/>
                <w:lang w:eastAsia="en-GB"/>
              </w:rPr>
              <w:t>Phone number:</w:t>
            </w:r>
          </w:p>
        </w:tc>
        <w:tc>
          <w:tcPr>
            <w:tcW w:w="6266" w:type="dxa"/>
            <w:hideMark/>
          </w:tcPr>
          <w:p w14:paraId="5CCBD116" w14:textId="3A4D89FF" w:rsidR="003879E9" w:rsidRPr="0005375A" w:rsidRDefault="20C0AB2B" w:rsidP="69895CD8">
            <w:pPr>
              <w:spacing w:after="0" w:line="240" w:lineRule="auto"/>
              <w:ind w:left="360"/>
              <w:jc w:val="both"/>
              <w:rPr>
                <w:rFonts w:ascii="Arial" w:eastAsia="Times New Roman" w:hAnsi="Arial" w:cs="Arial"/>
                <w:lang w:eastAsia="en-GB"/>
              </w:rPr>
            </w:pPr>
            <w:r w:rsidRPr="69895CD8">
              <w:rPr>
                <w:rFonts w:ascii="Arial" w:hAnsi="Arial" w:cs="Arial"/>
              </w:rPr>
              <w:t>02076643143</w:t>
            </w:r>
          </w:p>
        </w:tc>
      </w:tr>
      <w:tr w:rsidR="003879E9" w:rsidRPr="0005375A" w14:paraId="4D8F2572" w14:textId="77777777" w:rsidTr="69895CD8">
        <w:tc>
          <w:tcPr>
            <w:tcW w:w="2760" w:type="dxa"/>
            <w:hideMark/>
          </w:tcPr>
          <w:p w14:paraId="1BD6304B" w14:textId="77777777" w:rsidR="003879E9" w:rsidRPr="0005375A" w:rsidRDefault="20C0AB2B" w:rsidP="69895CD8">
            <w:pPr>
              <w:spacing w:after="0" w:line="240" w:lineRule="auto"/>
              <w:ind w:left="360"/>
              <w:jc w:val="both"/>
              <w:rPr>
                <w:rFonts w:ascii="Arial" w:eastAsia="Times New Roman" w:hAnsi="Arial" w:cs="Arial"/>
                <w:b/>
                <w:bCs/>
                <w:lang w:eastAsia="en-GB"/>
              </w:rPr>
            </w:pPr>
            <w:r w:rsidRPr="69895CD8">
              <w:rPr>
                <w:rFonts w:ascii="Arial" w:eastAsia="Times New Roman" w:hAnsi="Arial" w:cs="Arial"/>
                <w:b/>
                <w:bCs/>
                <w:lang w:eastAsia="en-GB"/>
              </w:rPr>
              <w:t>E-mail:</w:t>
            </w:r>
          </w:p>
        </w:tc>
        <w:tc>
          <w:tcPr>
            <w:tcW w:w="6266" w:type="dxa"/>
            <w:hideMark/>
          </w:tcPr>
          <w:p w14:paraId="030763DF" w14:textId="613E1627" w:rsidR="003879E9" w:rsidRPr="0005375A" w:rsidRDefault="20C0AB2B" w:rsidP="69895CD8">
            <w:pPr>
              <w:spacing w:after="0" w:line="240" w:lineRule="auto"/>
              <w:jc w:val="both"/>
              <w:rPr>
                <w:rFonts w:ascii="Arial" w:eastAsia="Times New Roman" w:hAnsi="Arial" w:cs="Arial"/>
                <w:lang w:eastAsia="en-GB"/>
              </w:rPr>
            </w:pPr>
            <w:r w:rsidRPr="69895CD8">
              <w:rPr>
                <w:rFonts w:ascii="Arial" w:eastAsia="Times New Roman" w:hAnsi="Arial" w:cs="Arial"/>
                <w:lang w:eastAsia="en-GB"/>
              </w:rPr>
              <w:t xml:space="preserve">      </w:t>
            </w:r>
            <w:r w:rsidRPr="69895CD8">
              <w:rPr>
                <w:rFonts w:ascii="Arial" w:hAnsi="Arial" w:cs="Arial"/>
              </w:rPr>
              <w:t>Ian.Leete@local.gov.uk</w:t>
            </w:r>
          </w:p>
        </w:tc>
      </w:tr>
    </w:tbl>
    <w:p w14:paraId="481F5368" w14:textId="25E4AF56" w:rsidR="006D500C" w:rsidRPr="0005375A" w:rsidRDefault="006D500C" w:rsidP="69895CD8">
      <w:pPr>
        <w:rPr>
          <w:rFonts w:ascii="Arial" w:hAnsi="Arial" w:cs="Arial"/>
        </w:rPr>
      </w:pPr>
      <w:r w:rsidRPr="69895CD8">
        <w:rPr>
          <w:rFonts w:ascii="Arial" w:hAnsi="Arial" w:cs="Arial"/>
          <w:b/>
          <w:bCs/>
        </w:rPr>
        <w:t xml:space="preserve"> </w:t>
      </w:r>
    </w:p>
    <w:sectPr w:rsidR="006D500C" w:rsidRPr="0005375A" w:rsidSect="00D268F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3AEE" w14:textId="77777777" w:rsidR="00BB3CDC" w:rsidRDefault="00BB3CDC" w:rsidP="00071370">
      <w:pPr>
        <w:spacing w:after="0" w:line="240" w:lineRule="auto"/>
      </w:pPr>
      <w:r>
        <w:separator/>
      </w:r>
    </w:p>
  </w:endnote>
  <w:endnote w:type="continuationSeparator" w:id="0">
    <w:p w14:paraId="27AC7B45" w14:textId="77777777" w:rsidR="00BB3CDC" w:rsidRDefault="00BB3CDC" w:rsidP="00071370">
      <w:pPr>
        <w:spacing w:after="0" w:line="240" w:lineRule="auto"/>
      </w:pPr>
      <w:r>
        <w:continuationSeparator/>
      </w:r>
    </w:p>
  </w:endnote>
  <w:endnote w:type="continuationNotice" w:id="1">
    <w:p w14:paraId="257EDE63" w14:textId="77777777" w:rsidR="00BB3CDC" w:rsidRDefault="00BB3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668F" w14:textId="77777777" w:rsidR="00AA1AB5" w:rsidRDefault="00AA1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B421" w14:textId="77777777" w:rsidR="000E6C89" w:rsidRPr="000E6C89" w:rsidRDefault="000E6C89" w:rsidP="000E6C89">
    <w:pPr>
      <w:widowControl w:val="0"/>
      <w:spacing w:after="0" w:line="220" w:lineRule="exact"/>
      <w:ind w:left="-709" w:right="-852"/>
      <w:rPr>
        <w:rFonts w:ascii="Arial" w:eastAsia="Times New Roman" w:hAnsi="Arial" w:cs="Arial"/>
        <w:sz w:val="15"/>
        <w:szCs w:val="15"/>
        <w:lang w:eastAsia="en-GB"/>
      </w:rPr>
    </w:pPr>
    <w:r w:rsidRPr="000E6C89">
      <w:rPr>
        <w:rFonts w:ascii="Arial" w:eastAsia="Times New Roman" w:hAnsi="Arial" w:cs="Arial"/>
        <w:sz w:val="15"/>
        <w:szCs w:val="15"/>
        <w:lang w:eastAsia="en-GB"/>
      </w:rPr>
      <w:t xml:space="preserve">18 Smith Square, London, SW1P 3HZ    </w:t>
    </w:r>
    <w:hyperlink r:id="rId1" w:history="1">
      <w:r w:rsidRPr="000E6C89">
        <w:rPr>
          <w:rFonts w:ascii="Arial" w:eastAsia="Times New Roman" w:hAnsi="Arial" w:cs="Arial"/>
          <w:color w:val="000000"/>
          <w:sz w:val="15"/>
          <w:szCs w:val="15"/>
          <w:lang w:eastAsia="en-GB"/>
        </w:rPr>
        <w:t>www.local.gov.uk</w:t>
      </w:r>
    </w:hyperlink>
    <w:r w:rsidRPr="000E6C89">
      <w:rPr>
        <w:rFonts w:ascii="Arial" w:eastAsia="Times New Roman" w:hAnsi="Arial" w:cs="Arial"/>
        <w:sz w:val="15"/>
        <w:szCs w:val="15"/>
        <w:lang w:eastAsia="en-GB"/>
      </w:rPr>
      <w:t xml:space="preserve">    Telephone 020 7664 3000    Email </w:t>
    </w:r>
    <w:hyperlink r:id="rId2" w:history="1">
      <w:r w:rsidRPr="000E6C89">
        <w:rPr>
          <w:rFonts w:ascii="Arial" w:eastAsia="Times New Roman" w:hAnsi="Arial" w:cs="Arial"/>
          <w:color w:val="000000"/>
          <w:sz w:val="15"/>
          <w:szCs w:val="15"/>
          <w:lang w:eastAsia="en-GB"/>
        </w:rPr>
        <w:t>info@local.gov.uk</w:t>
      </w:r>
    </w:hyperlink>
    <w:r w:rsidRPr="000E6C89">
      <w:rPr>
        <w:rFonts w:ascii="Arial" w:eastAsia="Times New Roman" w:hAnsi="Arial" w:cs="Arial"/>
        <w:sz w:val="15"/>
        <w:szCs w:val="15"/>
        <w:lang w:eastAsia="en-GB"/>
      </w:rPr>
      <w:t xml:space="preserve">    Chief Executive: Mark Lloyd </w:t>
    </w:r>
    <w:r w:rsidRPr="000E6C89">
      <w:rPr>
        <w:rFonts w:ascii="Arial" w:eastAsia="Times New Roman" w:hAnsi="Arial" w:cs="Arial"/>
        <w:sz w:val="15"/>
        <w:szCs w:val="15"/>
        <w:lang w:eastAsia="en-GB"/>
      </w:rPr>
      <w:br/>
      <w:t xml:space="preserve">Local Government Association </w:t>
    </w:r>
    <w:r w:rsidRPr="000E6C89">
      <w:rPr>
        <w:rFonts w:ascii="Arial" w:eastAsia="Times New Roman" w:hAnsi="Arial" w:cs="Arial"/>
        <w:noProof/>
        <w:sz w:val="15"/>
        <w:szCs w:val="15"/>
        <w:lang w:eastAsia="en-GB"/>
      </w:rPr>
      <w:t xml:space="preserve">company number </w:t>
    </w:r>
    <w:proofErr w:type="gramStart"/>
    <w:r w:rsidRPr="000E6C89">
      <w:rPr>
        <w:rFonts w:ascii="Arial" w:eastAsia="Times New Roman" w:hAnsi="Arial" w:cs="Arial"/>
        <w:noProof/>
        <w:sz w:val="15"/>
        <w:szCs w:val="15"/>
        <w:lang w:eastAsia="en-GB"/>
      </w:rPr>
      <w:t>11177145</w:t>
    </w:r>
    <w:r w:rsidRPr="000E6C89">
      <w:rPr>
        <w:rFonts w:ascii="Arial" w:eastAsia="Times New Roman" w:hAnsi="Arial" w:cs="Arial"/>
        <w:sz w:val="15"/>
        <w:szCs w:val="15"/>
        <w:lang w:eastAsia="en-GB"/>
      </w:rPr>
      <w:t>  Improvement</w:t>
    </w:r>
    <w:proofErr w:type="gramEnd"/>
    <w:r w:rsidRPr="000E6C89">
      <w:rPr>
        <w:rFonts w:ascii="Arial" w:eastAsia="Times New Roman" w:hAnsi="Arial" w:cs="Arial"/>
        <w:sz w:val="15"/>
        <w:szCs w:val="15"/>
        <w:lang w:eastAsia="en-GB"/>
      </w:rPr>
      <w:t xml:space="preserve">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A77F" w14:textId="77777777" w:rsidR="00AA1AB5" w:rsidRDefault="00AA1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9114" w14:textId="77777777" w:rsidR="00BB3CDC" w:rsidRDefault="00BB3CDC" w:rsidP="00071370">
      <w:pPr>
        <w:spacing w:after="0" w:line="240" w:lineRule="auto"/>
      </w:pPr>
      <w:r>
        <w:separator/>
      </w:r>
    </w:p>
  </w:footnote>
  <w:footnote w:type="continuationSeparator" w:id="0">
    <w:p w14:paraId="04B9643F" w14:textId="77777777" w:rsidR="00BB3CDC" w:rsidRDefault="00BB3CDC" w:rsidP="00071370">
      <w:pPr>
        <w:spacing w:after="0" w:line="240" w:lineRule="auto"/>
      </w:pPr>
      <w:r>
        <w:continuationSeparator/>
      </w:r>
    </w:p>
  </w:footnote>
  <w:footnote w:type="continuationNotice" w:id="1">
    <w:p w14:paraId="691599A8" w14:textId="77777777" w:rsidR="00BB3CDC" w:rsidRDefault="00BB3C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CC05" w14:textId="77777777" w:rsidR="00AA1AB5" w:rsidRDefault="00AA1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4B59" w14:textId="77777777" w:rsidR="00AA1AB5" w:rsidRDefault="00AA1AB5"/>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934D6" w:rsidRPr="00C25CA7" w14:paraId="2A987379" w14:textId="77777777" w:rsidTr="50A94F51">
      <w:trPr>
        <w:trHeight w:val="416"/>
      </w:trPr>
      <w:tc>
        <w:tcPr>
          <w:tcW w:w="5812" w:type="dxa"/>
          <w:vMerge w:val="restart"/>
        </w:tcPr>
        <w:p w14:paraId="5853C149" w14:textId="77777777" w:rsidR="008934D6" w:rsidRPr="003A424C" w:rsidRDefault="50A94F51" w:rsidP="003A424C">
          <w:pPr>
            <w:rPr>
              <w:rFonts w:ascii="Arial" w:hAnsi="Arial" w:cs="Arial"/>
            </w:rPr>
          </w:pPr>
          <w:r>
            <w:rPr>
              <w:noProof/>
            </w:rPr>
            <w:drawing>
              <wp:inline distT="0" distB="0" distL="0" distR="0" wp14:anchorId="3EEB8FFB" wp14:editId="09C02C5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rFonts w:ascii="Arial" w:hAnsi="Arial" w:cs="Arial"/>
          </w:rPr>
          <w:alias w:val="Board"/>
          <w:tag w:val="Board"/>
          <w:id w:val="416908834"/>
          <w:placeholder>
            <w:docPart w:val="0CB099DA4BED4C3992B109772DC7028E"/>
          </w:placeholder>
        </w:sdtPr>
        <w:sdtEndPr/>
        <w:sdtContent>
          <w:tc>
            <w:tcPr>
              <w:tcW w:w="4106" w:type="dxa"/>
            </w:tcPr>
            <w:p w14:paraId="202AF227" w14:textId="77777777" w:rsidR="008934D6" w:rsidRPr="003A424C" w:rsidRDefault="008934D6" w:rsidP="003A424C">
              <w:pPr>
                <w:rPr>
                  <w:rFonts w:ascii="Arial" w:hAnsi="Arial" w:cs="Arial"/>
                </w:rPr>
              </w:pPr>
              <w:r w:rsidRPr="00E576D4">
                <w:rPr>
                  <w:rFonts w:ascii="Arial" w:hAnsi="Arial" w:cs="Arial"/>
                  <w:b/>
                </w:rPr>
                <w:t>Councillors’ Forum</w:t>
              </w:r>
            </w:p>
          </w:tc>
        </w:sdtContent>
      </w:sdt>
    </w:tr>
    <w:tr w:rsidR="008934D6" w14:paraId="1A6A59F2" w14:textId="77777777" w:rsidTr="50A94F51">
      <w:trPr>
        <w:trHeight w:val="406"/>
      </w:trPr>
      <w:tc>
        <w:tcPr>
          <w:tcW w:w="5812" w:type="dxa"/>
          <w:vMerge/>
        </w:tcPr>
        <w:p w14:paraId="3592B05D" w14:textId="77777777" w:rsidR="008934D6" w:rsidRPr="003A424C" w:rsidRDefault="008934D6" w:rsidP="003A424C">
          <w:pPr>
            <w:rPr>
              <w:rFonts w:ascii="Arial" w:hAnsi="Arial" w:cs="Arial"/>
            </w:rPr>
          </w:pPr>
        </w:p>
      </w:tc>
      <w:tc>
        <w:tcPr>
          <w:tcW w:w="4106" w:type="dxa"/>
        </w:tcPr>
        <w:sdt>
          <w:sdtPr>
            <w:rPr>
              <w:rFonts w:ascii="Arial" w:hAnsi="Arial" w:cs="Arial"/>
            </w:rPr>
            <w:alias w:val="Date"/>
            <w:tag w:val="Date"/>
            <w:id w:val="-488943452"/>
            <w:placeholder>
              <w:docPart w:val="D5A08337CA684D80AC6D2FEBBB6F819A"/>
            </w:placeholder>
            <w:date w:fullDate="2022-01-27T00:00:00Z">
              <w:dateFormat w:val="dd MMMM yyyy"/>
              <w:lid w:val="en-GB"/>
              <w:storeMappedDataAs w:val="dateTime"/>
              <w:calendar w:val="gregorian"/>
            </w:date>
          </w:sdtPr>
          <w:sdtEndPr/>
          <w:sdtContent>
            <w:p w14:paraId="5784BD98" w14:textId="5D845D7A" w:rsidR="008934D6" w:rsidRPr="003A424C" w:rsidRDefault="00B66D02" w:rsidP="00D94E88">
              <w:pPr>
                <w:rPr>
                  <w:rFonts w:ascii="Arial" w:hAnsi="Arial" w:cs="Arial"/>
                </w:rPr>
              </w:pPr>
              <w:r>
                <w:rPr>
                  <w:rFonts w:ascii="Arial" w:hAnsi="Arial" w:cs="Arial"/>
                </w:rPr>
                <w:t>27 January 2022</w:t>
              </w:r>
            </w:p>
          </w:sdtContent>
        </w:sdt>
        <w:p w14:paraId="77A16A1B" w14:textId="77777777" w:rsidR="0BC0EFC7" w:rsidRDefault="0BC0EFC7"/>
      </w:tc>
    </w:tr>
    <w:tr w:rsidR="008934D6" w:rsidRPr="00C25CA7" w14:paraId="5DABD0F4" w14:textId="77777777" w:rsidTr="50A94F51">
      <w:trPr>
        <w:trHeight w:val="89"/>
      </w:trPr>
      <w:tc>
        <w:tcPr>
          <w:tcW w:w="5812" w:type="dxa"/>
          <w:vMerge/>
        </w:tcPr>
        <w:p w14:paraId="7D0957B3" w14:textId="77777777" w:rsidR="008934D6" w:rsidRPr="00A627DD" w:rsidRDefault="008934D6" w:rsidP="003A424C"/>
      </w:tc>
      <w:tc>
        <w:tcPr>
          <w:tcW w:w="4106" w:type="dxa"/>
        </w:tcPr>
        <w:p w14:paraId="6A767678" w14:textId="77777777" w:rsidR="008934D6" w:rsidRPr="00C803F3" w:rsidRDefault="008934D6" w:rsidP="003A424C"/>
      </w:tc>
    </w:tr>
  </w:tbl>
  <w:p w14:paraId="684D5AF2" w14:textId="77777777" w:rsidR="008934D6" w:rsidRPr="003A424C" w:rsidRDefault="008934D6" w:rsidP="003A424C">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6D22" w14:textId="77777777" w:rsidR="00AA1AB5" w:rsidRDefault="00AA1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2FF"/>
    <w:multiLevelType w:val="hybridMultilevel"/>
    <w:tmpl w:val="4D5C264A"/>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ED49F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51359"/>
    <w:multiLevelType w:val="hybridMultilevel"/>
    <w:tmpl w:val="BD04E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F7C31"/>
    <w:multiLevelType w:val="multilevel"/>
    <w:tmpl w:val="6CBCC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1838EB"/>
    <w:multiLevelType w:val="hybridMultilevel"/>
    <w:tmpl w:val="A61882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3772B"/>
    <w:multiLevelType w:val="multilevel"/>
    <w:tmpl w:val="4462F410"/>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76384"/>
    <w:multiLevelType w:val="hybridMultilevel"/>
    <w:tmpl w:val="F9CE0AB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8212A3"/>
    <w:multiLevelType w:val="hybridMultilevel"/>
    <w:tmpl w:val="4E28B5E6"/>
    <w:lvl w:ilvl="0" w:tplc="D7D6A7D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B77A8C"/>
    <w:multiLevelType w:val="hybridMultilevel"/>
    <w:tmpl w:val="4A4A7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006497"/>
    <w:multiLevelType w:val="hybridMultilevel"/>
    <w:tmpl w:val="5F06C4D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BC6E9A"/>
    <w:multiLevelType w:val="hybridMultilevel"/>
    <w:tmpl w:val="C9844D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9B4DCB"/>
    <w:multiLevelType w:val="hybridMultilevel"/>
    <w:tmpl w:val="48C626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AD78DB"/>
    <w:multiLevelType w:val="hybridMultilevel"/>
    <w:tmpl w:val="65E67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825809"/>
    <w:multiLevelType w:val="hybridMultilevel"/>
    <w:tmpl w:val="33FE283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FCF655A"/>
    <w:multiLevelType w:val="hybridMultilevel"/>
    <w:tmpl w:val="1444E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C108AC"/>
    <w:multiLevelType w:val="hybridMultilevel"/>
    <w:tmpl w:val="A870607E"/>
    <w:lvl w:ilvl="0" w:tplc="D3FCEC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D47A64"/>
    <w:multiLevelType w:val="hybridMultilevel"/>
    <w:tmpl w:val="C7C43324"/>
    <w:lvl w:ilvl="0" w:tplc="D410EB88">
      <w:start w:val="1"/>
      <w:numFmt w:val="decimal"/>
      <w:lvlText w:val="%1."/>
      <w:lvlJc w:val="left"/>
      <w:pPr>
        <w:ind w:left="720" w:hanging="360"/>
      </w:pPr>
      <w:rPr>
        <w:b w:val="0"/>
      </w:rPr>
    </w:lvl>
    <w:lvl w:ilvl="1" w:tplc="74EE59BC" w:tentative="1">
      <w:start w:val="1"/>
      <w:numFmt w:val="lowerLetter"/>
      <w:lvlText w:val="%2."/>
      <w:lvlJc w:val="left"/>
      <w:pPr>
        <w:ind w:left="1440" w:hanging="360"/>
      </w:pPr>
    </w:lvl>
    <w:lvl w:ilvl="2" w:tplc="DEF4B37A" w:tentative="1">
      <w:start w:val="1"/>
      <w:numFmt w:val="lowerRoman"/>
      <w:lvlText w:val="%3."/>
      <w:lvlJc w:val="right"/>
      <w:pPr>
        <w:ind w:left="2160" w:hanging="180"/>
      </w:pPr>
    </w:lvl>
    <w:lvl w:ilvl="3" w:tplc="CCF0C378" w:tentative="1">
      <w:start w:val="1"/>
      <w:numFmt w:val="decimal"/>
      <w:lvlText w:val="%4."/>
      <w:lvlJc w:val="left"/>
      <w:pPr>
        <w:ind w:left="2880" w:hanging="360"/>
      </w:pPr>
    </w:lvl>
    <w:lvl w:ilvl="4" w:tplc="7080793E" w:tentative="1">
      <w:start w:val="1"/>
      <w:numFmt w:val="lowerLetter"/>
      <w:lvlText w:val="%5."/>
      <w:lvlJc w:val="left"/>
      <w:pPr>
        <w:ind w:left="3600" w:hanging="360"/>
      </w:pPr>
    </w:lvl>
    <w:lvl w:ilvl="5" w:tplc="C61A6236" w:tentative="1">
      <w:start w:val="1"/>
      <w:numFmt w:val="lowerRoman"/>
      <w:lvlText w:val="%6."/>
      <w:lvlJc w:val="right"/>
      <w:pPr>
        <w:ind w:left="4320" w:hanging="180"/>
      </w:pPr>
    </w:lvl>
    <w:lvl w:ilvl="6" w:tplc="2C08BBB6" w:tentative="1">
      <w:start w:val="1"/>
      <w:numFmt w:val="decimal"/>
      <w:lvlText w:val="%7."/>
      <w:lvlJc w:val="left"/>
      <w:pPr>
        <w:ind w:left="5040" w:hanging="360"/>
      </w:pPr>
    </w:lvl>
    <w:lvl w:ilvl="7" w:tplc="BC7C5592" w:tentative="1">
      <w:start w:val="1"/>
      <w:numFmt w:val="lowerLetter"/>
      <w:lvlText w:val="%8."/>
      <w:lvlJc w:val="left"/>
      <w:pPr>
        <w:ind w:left="5760" w:hanging="360"/>
      </w:pPr>
    </w:lvl>
    <w:lvl w:ilvl="8" w:tplc="2A6A8CCE" w:tentative="1">
      <w:start w:val="1"/>
      <w:numFmt w:val="lowerRoman"/>
      <w:lvlText w:val="%9."/>
      <w:lvlJc w:val="right"/>
      <w:pPr>
        <w:ind w:left="6480" w:hanging="180"/>
      </w:pPr>
    </w:lvl>
  </w:abstractNum>
  <w:abstractNum w:abstractNumId="22" w15:restartNumberingAfterBreak="0">
    <w:nsid w:val="677A6EFE"/>
    <w:multiLevelType w:val="multilevel"/>
    <w:tmpl w:val="AE0440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9873583"/>
    <w:multiLevelType w:val="hybridMultilevel"/>
    <w:tmpl w:val="623AD0B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2A736B"/>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4466FA"/>
    <w:multiLevelType w:val="hybridMultilevel"/>
    <w:tmpl w:val="B5680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EC016F8"/>
    <w:multiLevelType w:val="hybridMultilevel"/>
    <w:tmpl w:val="B5983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012242"/>
    <w:multiLevelType w:val="hybridMultilevel"/>
    <w:tmpl w:val="EA86A2E8"/>
    <w:lvl w:ilvl="0" w:tplc="D3FCEC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146AB8"/>
    <w:multiLevelType w:val="hybridMultilevel"/>
    <w:tmpl w:val="EA149E14"/>
    <w:lvl w:ilvl="0" w:tplc="2B1AE0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4703A6"/>
    <w:multiLevelType w:val="hybridMultilevel"/>
    <w:tmpl w:val="43AA2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422799"/>
    <w:multiLevelType w:val="hybridMultilevel"/>
    <w:tmpl w:val="C60AFAAC"/>
    <w:lvl w:ilvl="0" w:tplc="D3FCEC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17"/>
  </w:num>
  <w:num w:numId="4">
    <w:abstractNumId w:val="15"/>
  </w:num>
  <w:num w:numId="5">
    <w:abstractNumId w:val="12"/>
  </w:num>
  <w:num w:numId="6">
    <w:abstractNumId w:val="5"/>
  </w:num>
  <w:num w:numId="7">
    <w:abstractNumId w:val="30"/>
  </w:num>
  <w:num w:numId="8">
    <w:abstractNumId w:val="6"/>
  </w:num>
  <w:num w:numId="9">
    <w:abstractNumId w:val="1"/>
  </w:num>
  <w:num w:numId="10">
    <w:abstractNumId w:val="24"/>
  </w:num>
  <w:num w:numId="11">
    <w:abstractNumId w:val="8"/>
  </w:num>
  <w:num w:numId="12">
    <w:abstractNumId w:val="28"/>
  </w:num>
  <w:num w:numId="13">
    <w:abstractNumId w:val="3"/>
  </w:num>
  <w:num w:numId="14">
    <w:abstractNumId w:val="2"/>
  </w:num>
  <w:num w:numId="15">
    <w:abstractNumId w:val="29"/>
  </w:num>
  <w:num w:numId="16">
    <w:abstractNumId w:val="9"/>
  </w:num>
  <w:num w:numId="17">
    <w:abstractNumId w:val="25"/>
  </w:num>
  <w:num w:numId="18">
    <w:abstractNumId w:val="9"/>
  </w:num>
  <w:num w:numId="19">
    <w:abstractNumId w:val="21"/>
  </w:num>
  <w:num w:numId="20">
    <w:abstractNumId w:val="20"/>
  </w:num>
  <w:num w:numId="21">
    <w:abstractNumId w:val="31"/>
  </w:num>
  <w:num w:numId="22">
    <w:abstractNumId w:val="27"/>
  </w:num>
  <w:num w:numId="23">
    <w:abstractNumId w:val="13"/>
  </w:num>
  <w:num w:numId="24">
    <w:abstractNumId w:val="26"/>
  </w:num>
  <w:num w:numId="25">
    <w:abstractNumId w:val="0"/>
  </w:num>
  <w:num w:numId="26">
    <w:abstractNumId w:val="0"/>
  </w:num>
  <w:num w:numId="27">
    <w:abstractNumId w:val="7"/>
  </w:num>
  <w:num w:numId="28">
    <w:abstractNumId w:val="16"/>
  </w:num>
  <w:num w:numId="29">
    <w:abstractNumId w:val="19"/>
  </w:num>
  <w:num w:numId="30">
    <w:abstractNumId w:val="18"/>
  </w:num>
  <w:num w:numId="31">
    <w:abstractNumId w:val="4"/>
  </w:num>
  <w:num w:numId="32">
    <w:abstractNumId w:val="10"/>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70"/>
    <w:rsid w:val="00037EF5"/>
    <w:rsid w:val="000471C0"/>
    <w:rsid w:val="0005375A"/>
    <w:rsid w:val="00054FB4"/>
    <w:rsid w:val="00071370"/>
    <w:rsid w:val="00076020"/>
    <w:rsid w:val="000A54FA"/>
    <w:rsid w:val="000B0B27"/>
    <w:rsid w:val="000D3244"/>
    <w:rsid w:val="000E22B0"/>
    <w:rsid w:val="000E5066"/>
    <w:rsid w:val="000E6C89"/>
    <w:rsid w:val="00103250"/>
    <w:rsid w:val="00105B1C"/>
    <w:rsid w:val="0011282E"/>
    <w:rsid w:val="00114307"/>
    <w:rsid w:val="00116502"/>
    <w:rsid w:val="00133915"/>
    <w:rsid w:val="0013490C"/>
    <w:rsid w:val="00141CA5"/>
    <w:rsid w:val="001446BB"/>
    <w:rsid w:val="0014535B"/>
    <w:rsid w:val="001679DF"/>
    <w:rsid w:val="001814A4"/>
    <w:rsid w:val="00186F12"/>
    <w:rsid w:val="00190263"/>
    <w:rsid w:val="001A00CF"/>
    <w:rsid w:val="001A0F3A"/>
    <w:rsid w:val="001A216E"/>
    <w:rsid w:val="001A7B68"/>
    <w:rsid w:val="001B2366"/>
    <w:rsid w:val="001B60E0"/>
    <w:rsid w:val="001C195C"/>
    <w:rsid w:val="001C31F1"/>
    <w:rsid w:val="001D7ACA"/>
    <w:rsid w:val="001E0B9E"/>
    <w:rsid w:val="001F0574"/>
    <w:rsid w:val="00231D5E"/>
    <w:rsid w:val="00234F15"/>
    <w:rsid w:val="0023527E"/>
    <w:rsid w:val="002568C7"/>
    <w:rsid w:val="00263F3B"/>
    <w:rsid w:val="0027442B"/>
    <w:rsid w:val="00280FD8"/>
    <w:rsid w:val="00290899"/>
    <w:rsid w:val="00291564"/>
    <w:rsid w:val="00294EC7"/>
    <w:rsid w:val="002A59E9"/>
    <w:rsid w:val="002D7F88"/>
    <w:rsid w:val="002E20FC"/>
    <w:rsid w:val="00306CF2"/>
    <w:rsid w:val="00307322"/>
    <w:rsid w:val="00315B2C"/>
    <w:rsid w:val="003213EF"/>
    <w:rsid w:val="00330AFD"/>
    <w:rsid w:val="00352477"/>
    <w:rsid w:val="00354770"/>
    <w:rsid w:val="00381C2B"/>
    <w:rsid w:val="003879E9"/>
    <w:rsid w:val="003946CE"/>
    <w:rsid w:val="00394897"/>
    <w:rsid w:val="00396A23"/>
    <w:rsid w:val="003A3E20"/>
    <w:rsid w:val="003A424C"/>
    <w:rsid w:val="003A4E10"/>
    <w:rsid w:val="003A77ED"/>
    <w:rsid w:val="003B3896"/>
    <w:rsid w:val="003E4B44"/>
    <w:rsid w:val="0041551C"/>
    <w:rsid w:val="004253E6"/>
    <w:rsid w:val="00425EF3"/>
    <w:rsid w:val="00442982"/>
    <w:rsid w:val="0044392A"/>
    <w:rsid w:val="00474DDD"/>
    <w:rsid w:val="00483A23"/>
    <w:rsid w:val="004923D5"/>
    <w:rsid w:val="004B16AB"/>
    <w:rsid w:val="004B529C"/>
    <w:rsid w:val="004D1B7D"/>
    <w:rsid w:val="004F1739"/>
    <w:rsid w:val="004F502A"/>
    <w:rsid w:val="004F7BD0"/>
    <w:rsid w:val="005364AD"/>
    <w:rsid w:val="00550F18"/>
    <w:rsid w:val="00553CE9"/>
    <w:rsid w:val="0055437A"/>
    <w:rsid w:val="00566A2D"/>
    <w:rsid w:val="00570024"/>
    <w:rsid w:val="00573EEE"/>
    <w:rsid w:val="005800FC"/>
    <w:rsid w:val="005C10FF"/>
    <w:rsid w:val="005C6583"/>
    <w:rsid w:val="005E1EEF"/>
    <w:rsid w:val="005E5E92"/>
    <w:rsid w:val="005F3539"/>
    <w:rsid w:val="005F7B82"/>
    <w:rsid w:val="00624B16"/>
    <w:rsid w:val="006342D9"/>
    <w:rsid w:val="00640C17"/>
    <w:rsid w:val="00646833"/>
    <w:rsid w:val="00661849"/>
    <w:rsid w:val="00667466"/>
    <w:rsid w:val="006758D8"/>
    <w:rsid w:val="00676C54"/>
    <w:rsid w:val="0068284B"/>
    <w:rsid w:val="00685CC7"/>
    <w:rsid w:val="006871E1"/>
    <w:rsid w:val="006937DB"/>
    <w:rsid w:val="006B2928"/>
    <w:rsid w:val="006B4D51"/>
    <w:rsid w:val="006C63BE"/>
    <w:rsid w:val="006D500C"/>
    <w:rsid w:val="006F3FFC"/>
    <w:rsid w:val="006F5C4B"/>
    <w:rsid w:val="00702006"/>
    <w:rsid w:val="00716341"/>
    <w:rsid w:val="00740DCA"/>
    <w:rsid w:val="00745CC3"/>
    <w:rsid w:val="007472EE"/>
    <w:rsid w:val="0076098D"/>
    <w:rsid w:val="0076476C"/>
    <w:rsid w:val="00764B9A"/>
    <w:rsid w:val="0078363E"/>
    <w:rsid w:val="00787077"/>
    <w:rsid w:val="007920DB"/>
    <w:rsid w:val="007B56AA"/>
    <w:rsid w:val="007B7CBB"/>
    <w:rsid w:val="007C2C55"/>
    <w:rsid w:val="007D0FC0"/>
    <w:rsid w:val="007F34E9"/>
    <w:rsid w:val="007F7C51"/>
    <w:rsid w:val="00815D64"/>
    <w:rsid w:val="0081707D"/>
    <w:rsid w:val="00817B0B"/>
    <w:rsid w:val="00821DE6"/>
    <w:rsid w:val="008610E1"/>
    <w:rsid w:val="0088749B"/>
    <w:rsid w:val="00891149"/>
    <w:rsid w:val="008934D6"/>
    <w:rsid w:val="0089354B"/>
    <w:rsid w:val="008A29E4"/>
    <w:rsid w:val="008B2FC8"/>
    <w:rsid w:val="008E5D4A"/>
    <w:rsid w:val="008F3C51"/>
    <w:rsid w:val="008F57E6"/>
    <w:rsid w:val="008F5C24"/>
    <w:rsid w:val="00906573"/>
    <w:rsid w:val="009162AA"/>
    <w:rsid w:val="00917555"/>
    <w:rsid w:val="00957748"/>
    <w:rsid w:val="00961402"/>
    <w:rsid w:val="0097538E"/>
    <w:rsid w:val="00976122"/>
    <w:rsid w:val="00981A64"/>
    <w:rsid w:val="00987557"/>
    <w:rsid w:val="00987979"/>
    <w:rsid w:val="009909A3"/>
    <w:rsid w:val="009B2933"/>
    <w:rsid w:val="009C4EBD"/>
    <w:rsid w:val="009C58A6"/>
    <w:rsid w:val="009C6252"/>
    <w:rsid w:val="009D4C43"/>
    <w:rsid w:val="009D79AF"/>
    <w:rsid w:val="009E398D"/>
    <w:rsid w:val="00A031B7"/>
    <w:rsid w:val="00A616AA"/>
    <w:rsid w:val="00A66944"/>
    <w:rsid w:val="00A80F37"/>
    <w:rsid w:val="00A90DE5"/>
    <w:rsid w:val="00AA1AB5"/>
    <w:rsid w:val="00AB0F40"/>
    <w:rsid w:val="00AC1B48"/>
    <w:rsid w:val="00AF042D"/>
    <w:rsid w:val="00AF2DEC"/>
    <w:rsid w:val="00B0244D"/>
    <w:rsid w:val="00B07147"/>
    <w:rsid w:val="00B13D07"/>
    <w:rsid w:val="00B35D19"/>
    <w:rsid w:val="00B47F33"/>
    <w:rsid w:val="00B56195"/>
    <w:rsid w:val="00B57146"/>
    <w:rsid w:val="00B66D02"/>
    <w:rsid w:val="00B73E5A"/>
    <w:rsid w:val="00B9778F"/>
    <w:rsid w:val="00BB3CDC"/>
    <w:rsid w:val="00BB7837"/>
    <w:rsid w:val="00BC5363"/>
    <w:rsid w:val="00BC787C"/>
    <w:rsid w:val="00BE6EA9"/>
    <w:rsid w:val="00C06AF1"/>
    <w:rsid w:val="00C14282"/>
    <w:rsid w:val="00C327F2"/>
    <w:rsid w:val="00C52A90"/>
    <w:rsid w:val="00C602C5"/>
    <w:rsid w:val="00C721ED"/>
    <w:rsid w:val="00C94735"/>
    <w:rsid w:val="00CA1262"/>
    <w:rsid w:val="00CD1A58"/>
    <w:rsid w:val="00CD6C24"/>
    <w:rsid w:val="00D0303E"/>
    <w:rsid w:val="00D16F14"/>
    <w:rsid w:val="00D268F5"/>
    <w:rsid w:val="00D26F45"/>
    <w:rsid w:val="00D30DAD"/>
    <w:rsid w:val="00D35C38"/>
    <w:rsid w:val="00D44DD1"/>
    <w:rsid w:val="00D64BBC"/>
    <w:rsid w:val="00D765A9"/>
    <w:rsid w:val="00D810D7"/>
    <w:rsid w:val="00D858A3"/>
    <w:rsid w:val="00D94E88"/>
    <w:rsid w:val="00D97C9D"/>
    <w:rsid w:val="00DA32B4"/>
    <w:rsid w:val="00DA62CE"/>
    <w:rsid w:val="00DB06F2"/>
    <w:rsid w:val="00DE257D"/>
    <w:rsid w:val="00DF4BDA"/>
    <w:rsid w:val="00DF5270"/>
    <w:rsid w:val="00E22EE2"/>
    <w:rsid w:val="00E511C5"/>
    <w:rsid w:val="00E55B1C"/>
    <w:rsid w:val="00E5656D"/>
    <w:rsid w:val="00E576D4"/>
    <w:rsid w:val="00E6635C"/>
    <w:rsid w:val="00E85DD0"/>
    <w:rsid w:val="00E92AE9"/>
    <w:rsid w:val="00E944C8"/>
    <w:rsid w:val="00EA20DA"/>
    <w:rsid w:val="00EA488F"/>
    <w:rsid w:val="00EB17F5"/>
    <w:rsid w:val="00EE1D0C"/>
    <w:rsid w:val="00EE5E5D"/>
    <w:rsid w:val="00EF123B"/>
    <w:rsid w:val="00F039D2"/>
    <w:rsid w:val="00F106FA"/>
    <w:rsid w:val="00F10D1A"/>
    <w:rsid w:val="00F17C7D"/>
    <w:rsid w:val="00F20656"/>
    <w:rsid w:val="00F21091"/>
    <w:rsid w:val="00F22296"/>
    <w:rsid w:val="00F25260"/>
    <w:rsid w:val="00F30E76"/>
    <w:rsid w:val="00F44910"/>
    <w:rsid w:val="00F457EB"/>
    <w:rsid w:val="00F469E1"/>
    <w:rsid w:val="00F5754E"/>
    <w:rsid w:val="00F7567A"/>
    <w:rsid w:val="00F82797"/>
    <w:rsid w:val="00F95FFA"/>
    <w:rsid w:val="00F973D1"/>
    <w:rsid w:val="00FA24ED"/>
    <w:rsid w:val="00FA56B3"/>
    <w:rsid w:val="00FC147D"/>
    <w:rsid w:val="00FC67F2"/>
    <w:rsid w:val="00FD0248"/>
    <w:rsid w:val="00FD700A"/>
    <w:rsid w:val="00FF4B41"/>
    <w:rsid w:val="01AC2C64"/>
    <w:rsid w:val="01BC6F4D"/>
    <w:rsid w:val="01C7DADB"/>
    <w:rsid w:val="0239364D"/>
    <w:rsid w:val="033F4C69"/>
    <w:rsid w:val="03DD45F6"/>
    <w:rsid w:val="03F5D26B"/>
    <w:rsid w:val="047DA0C2"/>
    <w:rsid w:val="05561E4D"/>
    <w:rsid w:val="0782E583"/>
    <w:rsid w:val="0792865A"/>
    <w:rsid w:val="08D6202E"/>
    <w:rsid w:val="0914486A"/>
    <w:rsid w:val="096C820B"/>
    <w:rsid w:val="09DF1024"/>
    <w:rsid w:val="0ABF9ABD"/>
    <w:rsid w:val="0B880C14"/>
    <w:rsid w:val="0BC0EFC7"/>
    <w:rsid w:val="0BF6AF25"/>
    <w:rsid w:val="0CD67622"/>
    <w:rsid w:val="0CD91A2E"/>
    <w:rsid w:val="0E08B945"/>
    <w:rsid w:val="0E1714EF"/>
    <w:rsid w:val="0EB4C1B3"/>
    <w:rsid w:val="0EBC17D5"/>
    <w:rsid w:val="0F7749C0"/>
    <w:rsid w:val="0F7D223E"/>
    <w:rsid w:val="0F84E36D"/>
    <w:rsid w:val="0F9F2E26"/>
    <w:rsid w:val="0FA489A6"/>
    <w:rsid w:val="1093A709"/>
    <w:rsid w:val="1166DDE3"/>
    <w:rsid w:val="11A0ADFF"/>
    <w:rsid w:val="11F3B897"/>
    <w:rsid w:val="11F84AC8"/>
    <w:rsid w:val="124653F0"/>
    <w:rsid w:val="12D53901"/>
    <w:rsid w:val="138F88F8"/>
    <w:rsid w:val="149497C1"/>
    <w:rsid w:val="154AAD5E"/>
    <w:rsid w:val="15809446"/>
    <w:rsid w:val="15A284BC"/>
    <w:rsid w:val="164CA8CE"/>
    <w:rsid w:val="164FD5B2"/>
    <w:rsid w:val="17A12D0A"/>
    <w:rsid w:val="1805CC6E"/>
    <w:rsid w:val="181DABB7"/>
    <w:rsid w:val="191CBF7C"/>
    <w:rsid w:val="193F5DFD"/>
    <w:rsid w:val="194D4E98"/>
    <w:rsid w:val="1A2C40F6"/>
    <w:rsid w:val="1A3AB8AE"/>
    <w:rsid w:val="1ABD5D74"/>
    <w:rsid w:val="1ACD9042"/>
    <w:rsid w:val="1ADE46E9"/>
    <w:rsid w:val="1C93B737"/>
    <w:rsid w:val="1CC27D80"/>
    <w:rsid w:val="1CDBB507"/>
    <w:rsid w:val="1D374A26"/>
    <w:rsid w:val="1DCC3A01"/>
    <w:rsid w:val="1DD91F40"/>
    <w:rsid w:val="1DDF6339"/>
    <w:rsid w:val="1E18AEA8"/>
    <w:rsid w:val="1E1EDD0F"/>
    <w:rsid w:val="1EBD54E0"/>
    <w:rsid w:val="1EEE4E2E"/>
    <w:rsid w:val="20C0AB2B"/>
    <w:rsid w:val="20EF7839"/>
    <w:rsid w:val="210C7939"/>
    <w:rsid w:val="21CA8317"/>
    <w:rsid w:val="21F403AC"/>
    <w:rsid w:val="2209DC61"/>
    <w:rsid w:val="22337B79"/>
    <w:rsid w:val="22D925D5"/>
    <w:rsid w:val="25D8C18D"/>
    <w:rsid w:val="266B4A60"/>
    <w:rsid w:val="278C3D48"/>
    <w:rsid w:val="27A81B2E"/>
    <w:rsid w:val="27B19FFA"/>
    <w:rsid w:val="27D667EE"/>
    <w:rsid w:val="29B6BEF0"/>
    <w:rsid w:val="29BE40C3"/>
    <w:rsid w:val="2A9F5F81"/>
    <w:rsid w:val="2B11262F"/>
    <w:rsid w:val="2B4F2145"/>
    <w:rsid w:val="2B63BE87"/>
    <w:rsid w:val="2C8A7F36"/>
    <w:rsid w:val="2CA338D7"/>
    <w:rsid w:val="2D721E3B"/>
    <w:rsid w:val="2D72D336"/>
    <w:rsid w:val="2E749CDC"/>
    <w:rsid w:val="2EDE4F54"/>
    <w:rsid w:val="2F70013A"/>
    <w:rsid w:val="2FBF6679"/>
    <w:rsid w:val="2FFA6258"/>
    <w:rsid w:val="308C1D50"/>
    <w:rsid w:val="30EC2B33"/>
    <w:rsid w:val="3197278A"/>
    <w:rsid w:val="32B1875F"/>
    <w:rsid w:val="32FA9AC1"/>
    <w:rsid w:val="33863261"/>
    <w:rsid w:val="348054C8"/>
    <w:rsid w:val="35B5DD4C"/>
    <w:rsid w:val="36041FBA"/>
    <w:rsid w:val="36B93E8D"/>
    <w:rsid w:val="3746915E"/>
    <w:rsid w:val="38407B27"/>
    <w:rsid w:val="3847FDAA"/>
    <w:rsid w:val="38A9EB95"/>
    <w:rsid w:val="38E0742B"/>
    <w:rsid w:val="3959D0D5"/>
    <w:rsid w:val="39DC4B88"/>
    <w:rsid w:val="3A1CDEB0"/>
    <w:rsid w:val="3A534A35"/>
    <w:rsid w:val="3B19A250"/>
    <w:rsid w:val="3C22F77C"/>
    <w:rsid w:val="3C270891"/>
    <w:rsid w:val="3E5DCFE1"/>
    <w:rsid w:val="3FB72670"/>
    <w:rsid w:val="3FBCA7FB"/>
    <w:rsid w:val="3FD3BDAD"/>
    <w:rsid w:val="405446C4"/>
    <w:rsid w:val="408918BD"/>
    <w:rsid w:val="410C4F06"/>
    <w:rsid w:val="415EEA11"/>
    <w:rsid w:val="41CD4740"/>
    <w:rsid w:val="41D64B22"/>
    <w:rsid w:val="42DD252A"/>
    <w:rsid w:val="4330C1FF"/>
    <w:rsid w:val="4342E215"/>
    <w:rsid w:val="435689A8"/>
    <w:rsid w:val="43762C62"/>
    <w:rsid w:val="43C0B8B6"/>
    <w:rsid w:val="43F72FC7"/>
    <w:rsid w:val="443ADF17"/>
    <w:rsid w:val="44D3CAF2"/>
    <w:rsid w:val="44EDEF6E"/>
    <w:rsid w:val="45F33FA9"/>
    <w:rsid w:val="4631719B"/>
    <w:rsid w:val="46B56A1E"/>
    <w:rsid w:val="47FC78FF"/>
    <w:rsid w:val="4806FA9B"/>
    <w:rsid w:val="4883F555"/>
    <w:rsid w:val="48AFC3B7"/>
    <w:rsid w:val="48CFAD21"/>
    <w:rsid w:val="48F527DD"/>
    <w:rsid w:val="4A4B4E6A"/>
    <w:rsid w:val="4A6592B3"/>
    <w:rsid w:val="4CBF8E57"/>
    <w:rsid w:val="4CDEDCD7"/>
    <w:rsid w:val="4D17C6E9"/>
    <w:rsid w:val="4D690F43"/>
    <w:rsid w:val="4DEEE001"/>
    <w:rsid w:val="4E1DD307"/>
    <w:rsid w:val="4E42365B"/>
    <w:rsid w:val="4EAFEC14"/>
    <w:rsid w:val="4F2AA82C"/>
    <w:rsid w:val="4F8DF61C"/>
    <w:rsid w:val="4FE7B50F"/>
    <w:rsid w:val="501D8EA1"/>
    <w:rsid w:val="50A94F51"/>
    <w:rsid w:val="513806E1"/>
    <w:rsid w:val="5192FF7A"/>
    <w:rsid w:val="51AAC141"/>
    <w:rsid w:val="51F71218"/>
    <w:rsid w:val="537F5D38"/>
    <w:rsid w:val="538B2B2E"/>
    <w:rsid w:val="53E364DF"/>
    <w:rsid w:val="53EA13BF"/>
    <w:rsid w:val="543EA298"/>
    <w:rsid w:val="546F6CFE"/>
    <w:rsid w:val="547C9F06"/>
    <w:rsid w:val="54C8BE13"/>
    <w:rsid w:val="55634BF9"/>
    <w:rsid w:val="55836C0C"/>
    <w:rsid w:val="56FCDE8D"/>
    <w:rsid w:val="58A0C87F"/>
    <w:rsid w:val="59693684"/>
    <w:rsid w:val="5A117954"/>
    <w:rsid w:val="5AB21EF1"/>
    <w:rsid w:val="5AB8CC42"/>
    <w:rsid w:val="5ABFDB24"/>
    <w:rsid w:val="5B23DF16"/>
    <w:rsid w:val="5B9ADEFB"/>
    <w:rsid w:val="5BDBEA28"/>
    <w:rsid w:val="5D004A0F"/>
    <w:rsid w:val="5DB04CB7"/>
    <w:rsid w:val="5E90A644"/>
    <w:rsid w:val="5F879CD9"/>
    <w:rsid w:val="60036B1C"/>
    <w:rsid w:val="60336D9F"/>
    <w:rsid w:val="60478DD9"/>
    <w:rsid w:val="60DD704B"/>
    <w:rsid w:val="614EE31B"/>
    <w:rsid w:val="622ECADE"/>
    <w:rsid w:val="62834616"/>
    <w:rsid w:val="62F6BABA"/>
    <w:rsid w:val="6353074E"/>
    <w:rsid w:val="6457BB56"/>
    <w:rsid w:val="651E17BA"/>
    <w:rsid w:val="6538F3D2"/>
    <w:rsid w:val="656A4864"/>
    <w:rsid w:val="6582824F"/>
    <w:rsid w:val="658CC7B8"/>
    <w:rsid w:val="65F4D198"/>
    <w:rsid w:val="6623A951"/>
    <w:rsid w:val="66358434"/>
    <w:rsid w:val="670AE9B6"/>
    <w:rsid w:val="67767D7D"/>
    <w:rsid w:val="67989697"/>
    <w:rsid w:val="67A9C091"/>
    <w:rsid w:val="67DD1095"/>
    <w:rsid w:val="67ED8C77"/>
    <w:rsid w:val="68AC1F00"/>
    <w:rsid w:val="68E4CF0F"/>
    <w:rsid w:val="69895CD8"/>
    <w:rsid w:val="6989D1F5"/>
    <w:rsid w:val="699F8AB6"/>
    <w:rsid w:val="6A7AB18F"/>
    <w:rsid w:val="6AAE1E3F"/>
    <w:rsid w:val="6AC0C883"/>
    <w:rsid w:val="6AF8B9F0"/>
    <w:rsid w:val="6B5E2F5E"/>
    <w:rsid w:val="6BBE5180"/>
    <w:rsid w:val="6BDD9D18"/>
    <w:rsid w:val="6C14D57A"/>
    <w:rsid w:val="6C77FA39"/>
    <w:rsid w:val="6C9EFBFA"/>
    <w:rsid w:val="6CB26B15"/>
    <w:rsid w:val="6D3DB193"/>
    <w:rsid w:val="6E169CAA"/>
    <w:rsid w:val="6E64C09F"/>
    <w:rsid w:val="6E655251"/>
    <w:rsid w:val="70280E6A"/>
    <w:rsid w:val="7098AD15"/>
    <w:rsid w:val="711B1782"/>
    <w:rsid w:val="71311320"/>
    <w:rsid w:val="7153BCA7"/>
    <w:rsid w:val="71AFD481"/>
    <w:rsid w:val="7240F9B3"/>
    <w:rsid w:val="7276EA3E"/>
    <w:rsid w:val="72C7853F"/>
    <w:rsid w:val="735D31BF"/>
    <w:rsid w:val="73692B18"/>
    <w:rsid w:val="737F7448"/>
    <w:rsid w:val="74702EB7"/>
    <w:rsid w:val="75637584"/>
    <w:rsid w:val="757C1AE9"/>
    <w:rsid w:val="75E2978A"/>
    <w:rsid w:val="7687A37D"/>
    <w:rsid w:val="769F4730"/>
    <w:rsid w:val="76B05E9A"/>
    <w:rsid w:val="77237952"/>
    <w:rsid w:val="77517065"/>
    <w:rsid w:val="78839B29"/>
    <w:rsid w:val="788CE246"/>
    <w:rsid w:val="78A20512"/>
    <w:rsid w:val="792155FA"/>
    <w:rsid w:val="7A93540B"/>
    <w:rsid w:val="7A95F39B"/>
    <w:rsid w:val="7AA2F1FD"/>
    <w:rsid w:val="7ACC95CF"/>
    <w:rsid w:val="7AF49C6E"/>
    <w:rsid w:val="7B38C99A"/>
    <w:rsid w:val="7B4EEE68"/>
    <w:rsid w:val="7BB9011B"/>
    <w:rsid w:val="7BFB8E3A"/>
    <w:rsid w:val="7C101046"/>
    <w:rsid w:val="7C834A94"/>
    <w:rsid w:val="7CE69AE6"/>
    <w:rsid w:val="7DD7A3EA"/>
    <w:rsid w:val="7E4876D3"/>
    <w:rsid w:val="7EE6E47C"/>
    <w:rsid w:val="7EFAF6E0"/>
    <w:rsid w:val="7F7C0B15"/>
    <w:rsid w:val="7FA09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BAB"/>
  <w15:chartTrackingRefBased/>
  <w15:docId w15:val="{1C755C20-4C00-4934-8A9A-8FEA672A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97538E"/>
    <w:rPr>
      <w:color w:val="0563C1" w:themeColor="hyperlink"/>
      <w:u w:val="single"/>
    </w:rPr>
  </w:style>
  <w:style w:type="table" w:styleId="TableGrid">
    <w:name w:val="Table Grid"/>
    <w:basedOn w:val="TableNormal"/>
    <w:uiPriority w:val="39"/>
    <w:rsid w:val="003A424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5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02C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9D79AF"/>
    <w:rPr>
      <w:color w:val="605E5C"/>
      <w:shd w:val="clear" w:color="auto" w:fill="E1DFDD"/>
    </w:rPr>
  </w:style>
  <w:style w:type="character" w:styleId="CommentReference">
    <w:name w:val="annotation reference"/>
    <w:basedOn w:val="DefaultParagraphFont"/>
    <w:uiPriority w:val="99"/>
    <w:semiHidden/>
    <w:unhideWhenUsed/>
    <w:rsid w:val="00FA56B3"/>
    <w:rPr>
      <w:sz w:val="16"/>
      <w:szCs w:val="16"/>
    </w:rPr>
  </w:style>
  <w:style w:type="paragraph" w:styleId="CommentText">
    <w:name w:val="annotation text"/>
    <w:basedOn w:val="Normal"/>
    <w:link w:val="CommentTextChar"/>
    <w:uiPriority w:val="99"/>
    <w:semiHidden/>
    <w:unhideWhenUsed/>
    <w:rsid w:val="00FA56B3"/>
    <w:pPr>
      <w:spacing w:line="240" w:lineRule="auto"/>
    </w:pPr>
    <w:rPr>
      <w:sz w:val="20"/>
      <w:szCs w:val="20"/>
    </w:rPr>
  </w:style>
  <w:style w:type="character" w:customStyle="1" w:styleId="CommentTextChar">
    <w:name w:val="Comment Text Char"/>
    <w:basedOn w:val="DefaultParagraphFont"/>
    <w:link w:val="CommentText"/>
    <w:uiPriority w:val="99"/>
    <w:semiHidden/>
    <w:rsid w:val="00FA56B3"/>
    <w:rPr>
      <w:sz w:val="20"/>
      <w:szCs w:val="20"/>
    </w:rPr>
  </w:style>
  <w:style w:type="paragraph" w:styleId="CommentSubject">
    <w:name w:val="annotation subject"/>
    <w:basedOn w:val="CommentText"/>
    <w:next w:val="CommentText"/>
    <w:link w:val="CommentSubjectChar"/>
    <w:uiPriority w:val="99"/>
    <w:semiHidden/>
    <w:unhideWhenUsed/>
    <w:rsid w:val="00FA56B3"/>
    <w:rPr>
      <w:b/>
      <w:bCs/>
    </w:rPr>
  </w:style>
  <w:style w:type="character" w:customStyle="1" w:styleId="CommentSubjectChar">
    <w:name w:val="Comment Subject Char"/>
    <w:basedOn w:val="CommentTextChar"/>
    <w:link w:val="CommentSubject"/>
    <w:uiPriority w:val="99"/>
    <w:semiHidden/>
    <w:rsid w:val="00FA56B3"/>
    <w:rPr>
      <w:b/>
      <w:bCs/>
      <w:sz w:val="20"/>
      <w:szCs w:val="20"/>
    </w:rPr>
  </w:style>
  <w:style w:type="character" w:styleId="Mention">
    <w:name w:val="Mention"/>
    <w:basedOn w:val="DefaultParagraphFont"/>
    <w:uiPriority w:val="99"/>
    <w:unhideWhenUsed/>
    <w:rsid w:val="00FA56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4721">
      <w:bodyDiv w:val="1"/>
      <w:marLeft w:val="0"/>
      <w:marRight w:val="0"/>
      <w:marTop w:val="0"/>
      <w:marBottom w:val="0"/>
      <w:divBdr>
        <w:top w:val="none" w:sz="0" w:space="0" w:color="auto"/>
        <w:left w:val="none" w:sz="0" w:space="0" w:color="auto"/>
        <w:bottom w:val="none" w:sz="0" w:space="0" w:color="auto"/>
        <w:right w:val="none" w:sz="0" w:space="0" w:color="auto"/>
      </w:divBdr>
    </w:div>
    <w:div w:id="207185703">
      <w:bodyDiv w:val="1"/>
      <w:marLeft w:val="0"/>
      <w:marRight w:val="0"/>
      <w:marTop w:val="0"/>
      <w:marBottom w:val="0"/>
      <w:divBdr>
        <w:top w:val="none" w:sz="0" w:space="0" w:color="auto"/>
        <w:left w:val="none" w:sz="0" w:space="0" w:color="auto"/>
        <w:bottom w:val="none" w:sz="0" w:space="0" w:color="auto"/>
        <w:right w:val="none" w:sz="0" w:space="0" w:color="auto"/>
      </w:divBdr>
    </w:div>
    <w:div w:id="388961720">
      <w:bodyDiv w:val="1"/>
      <w:marLeft w:val="0"/>
      <w:marRight w:val="0"/>
      <w:marTop w:val="0"/>
      <w:marBottom w:val="0"/>
      <w:divBdr>
        <w:top w:val="none" w:sz="0" w:space="0" w:color="auto"/>
        <w:left w:val="none" w:sz="0" w:space="0" w:color="auto"/>
        <w:bottom w:val="none" w:sz="0" w:space="0" w:color="auto"/>
        <w:right w:val="none" w:sz="0" w:space="0" w:color="auto"/>
      </w:divBdr>
    </w:div>
    <w:div w:id="509681695">
      <w:bodyDiv w:val="1"/>
      <w:marLeft w:val="0"/>
      <w:marRight w:val="0"/>
      <w:marTop w:val="0"/>
      <w:marBottom w:val="0"/>
      <w:divBdr>
        <w:top w:val="none" w:sz="0" w:space="0" w:color="auto"/>
        <w:left w:val="none" w:sz="0" w:space="0" w:color="auto"/>
        <w:bottom w:val="none" w:sz="0" w:space="0" w:color="auto"/>
        <w:right w:val="none" w:sz="0" w:space="0" w:color="auto"/>
      </w:divBdr>
    </w:div>
    <w:div w:id="514461575">
      <w:bodyDiv w:val="1"/>
      <w:marLeft w:val="0"/>
      <w:marRight w:val="0"/>
      <w:marTop w:val="0"/>
      <w:marBottom w:val="0"/>
      <w:divBdr>
        <w:top w:val="none" w:sz="0" w:space="0" w:color="auto"/>
        <w:left w:val="none" w:sz="0" w:space="0" w:color="auto"/>
        <w:bottom w:val="none" w:sz="0" w:space="0" w:color="auto"/>
        <w:right w:val="none" w:sz="0" w:space="0" w:color="auto"/>
      </w:divBdr>
    </w:div>
    <w:div w:id="571744902">
      <w:bodyDiv w:val="1"/>
      <w:marLeft w:val="0"/>
      <w:marRight w:val="0"/>
      <w:marTop w:val="0"/>
      <w:marBottom w:val="0"/>
      <w:divBdr>
        <w:top w:val="none" w:sz="0" w:space="0" w:color="auto"/>
        <w:left w:val="none" w:sz="0" w:space="0" w:color="auto"/>
        <w:bottom w:val="none" w:sz="0" w:space="0" w:color="auto"/>
        <w:right w:val="none" w:sz="0" w:space="0" w:color="auto"/>
      </w:divBdr>
    </w:div>
    <w:div w:id="617493120">
      <w:bodyDiv w:val="1"/>
      <w:marLeft w:val="0"/>
      <w:marRight w:val="0"/>
      <w:marTop w:val="0"/>
      <w:marBottom w:val="0"/>
      <w:divBdr>
        <w:top w:val="none" w:sz="0" w:space="0" w:color="auto"/>
        <w:left w:val="none" w:sz="0" w:space="0" w:color="auto"/>
        <w:bottom w:val="none" w:sz="0" w:space="0" w:color="auto"/>
        <w:right w:val="none" w:sz="0" w:space="0" w:color="auto"/>
      </w:divBdr>
    </w:div>
    <w:div w:id="841511016">
      <w:bodyDiv w:val="1"/>
      <w:marLeft w:val="0"/>
      <w:marRight w:val="0"/>
      <w:marTop w:val="0"/>
      <w:marBottom w:val="0"/>
      <w:divBdr>
        <w:top w:val="none" w:sz="0" w:space="0" w:color="auto"/>
        <w:left w:val="none" w:sz="0" w:space="0" w:color="auto"/>
        <w:bottom w:val="none" w:sz="0" w:space="0" w:color="auto"/>
        <w:right w:val="none" w:sz="0" w:space="0" w:color="auto"/>
      </w:divBdr>
    </w:div>
    <w:div w:id="868496118">
      <w:bodyDiv w:val="1"/>
      <w:marLeft w:val="0"/>
      <w:marRight w:val="0"/>
      <w:marTop w:val="0"/>
      <w:marBottom w:val="0"/>
      <w:divBdr>
        <w:top w:val="none" w:sz="0" w:space="0" w:color="auto"/>
        <w:left w:val="none" w:sz="0" w:space="0" w:color="auto"/>
        <w:bottom w:val="none" w:sz="0" w:space="0" w:color="auto"/>
        <w:right w:val="none" w:sz="0" w:space="0" w:color="auto"/>
      </w:divBdr>
    </w:div>
    <w:div w:id="870846738">
      <w:bodyDiv w:val="1"/>
      <w:marLeft w:val="0"/>
      <w:marRight w:val="0"/>
      <w:marTop w:val="0"/>
      <w:marBottom w:val="0"/>
      <w:divBdr>
        <w:top w:val="none" w:sz="0" w:space="0" w:color="auto"/>
        <w:left w:val="none" w:sz="0" w:space="0" w:color="auto"/>
        <w:bottom w:val="none" w:sz="0" w:space="0" w:color="auto"/>
        <w:right w:val="none" w:sz="0" w:space="0" w:color="auto"/>
      </w:divBdr>
    </w:div>
    <w:div w:id="943459540">
      <w:bodyDiv w:val="1"/>
      <w:marLeft w:val="0"/>
      <w:marRight w:val="0"/>
      <w:marTop w:val="0"/>
      <w:marBottom w:val="0"/>
      <w:divBdr>
        <w:top w:val="none" w:sz="0" w:space="0" w:color="auto"/>
        <w:left w:val="none" w:sz="0" w:space="0" w:color="auto"/>
        <w:bottom w:val="none" w:sz="0" w:space="0" w:color="auto"/>
        <w:right w:val="none" w:sz="0" w:space="0" w:color="auto"/>
      </w:divBdr>
    </w:div>
    <w:div w:id="1023941171">
      <w:bodyDiv w:val="1"/>
      <w:marLeft w:val="0"/>
      <w:marRight w:val="0"/>
      <w:marTop w:val="0"/>
      <w:marBottom w:val="0"/>
      <w:divBdr>
        <w:top w:val="none" w:sz="0" w:space="0" w:color="auto"/>
        <w:left w:val="none" w:sz="0" w:space="0" w:color="auto"/>
        <w:bottom w:val="none" w:sz="0" w:space="0" w:color="auto"/>
        <w:right w:val="none" w:sz="0" w:space="0" w:color="auto"/>
      </w:divBdr>
    </w:div>
    <w:div w:id="1035736506">
      <w:bodyDiv w:val="1"/>
      <w:marLeft w:val="0"/>
      <w:marRight w:val="0"/>
      <w:marTop w:val="0"/>
      <w:marBottom w:val="0"/>
      <w:divBdr>
        <w:top w:val="none" w:sz="0" w:space="0" w:color="auto"/>
        <w:left w:val="none" w:sz="0" w:space="0" w:color="auto"/>
        <w:bottom w:val="none" w:sz="0" w:space="0" w:color="auto"/>
        <w:right w:val="none" w:sz="0" w:space="0" w:color="auto"/>
      </w:divBdr>
    </w:div>
    <w:div w:id="1291400239">
      <w:bodyDiv w:val="1"/>
      <w:marLeft w:val="0"/>
      <w:marRight w:val="0"/>
      <w:marTop w:val="0"/>
      <w:marBottom w:val="0"/>
      <w:divBdr>
        <w:top w:val="none" w:sz="0" w:space="0" w:color="auto"/>
        <w:left w:val="none" w:sz="0" w:space="0" w:color="auto"/>
        <w:bottom w:val="none" w:sz="0" w:space="0" w:color="auto"/>
        <w:right w:val="none" w:sz="0" w:space="0" w:color="auto"/>
      </w:divBdr>
    </w:div>
    <w:div w:id="1365401988">
      <w:bodyDiv w:val="1"/>
      <w:marLeft w:val="0"/>
      <w:marRight w:val="0"/>
      <w:marTop w:val="0"/>
      <w:marBottom w:val="0"/>
      <w:divBdr>
        <w:top w:val="none" w:sz="0" w:space="0" w:color="auto"/>
        <w:left w:val="none" w:sz="0" w:space="0" w:color="auto"/>
        <w:bottom w:val="none" w:sz="0" w:space="0" w:color="auto"/>
        <w:right w:val="none" w:sz="0" w:space="0" w:color="auto"/>
      </w:divBdr>
    </w:div>
    <w:div w:id="1371102084">
      <w:bodyDiv w:val="1"/>
      <w:marLeft w:val="0"/>
      <w:marRight w:val="0"/>
      <w:marTop w:val="0"/>
      <w:marBottom w:val="0"/>
      <w:divBdr>
        <w:top w:val="none" w:sz="0" w:space="0" w:color="auto"/>
        <w:left w:val="none" w:sz="0" w:space="0" w:color="auto"/>
        <w:bottom w:val="none" w:sz="0" w:space="0" w:color="auto"/>
        <w:right w:val="none" w:sz="0" w:space="0" w:color="auto"/>
      </w:divBdr>
    </w:div>
    <w:div w:id="1563297438">
      <w:bodyDiv w:val="1"/>
      <w:marLeft w:val="0"/>
      <w:marRight w:val="0"/>
      <w:marTop w:val="0"/>
      <w:marBottom w:val="0"/>
      <w:divBdr>
        <w:top w:val="none" w:sz="0" w:space="0" w:color="auto"/>
        <w:left w:val="none" w:sz="0" w:space="0" w:color="auto"/>
        <w:bottom w:val="none" w:sz="0" w:space="0" w:color="auto"/>
        <w:right w:val="none" w:sz="0" w:space="0" w:color="auto"/>
      </w:divBdr>
    </w:div>
    <w:div w:id="1621836007">
      <w:bodyDiv w:val="1"/>
      <w:marLeft w:val="0"/>
      <w:marRight w:val="0"/>
      <w:marTop w:val="0"/>
      <w:marBottom w:val="0"/>
      <w:divBdr>
        <w:top w:val="none" w:sz="0" w:space="0" w:color="auto"/>
        <w:left w:val="none" w:sz="0" w:space="0" w:color="auto"/>
        <w:bottom w:val="none" w:sz="0" w:space="0" w:color="auto"/>
        <w:right w:val="none" w:sz="0" w:space="0" w:color="auto"/>
      </w:divBdr>
    </w:div>
    <w:div w:id="1766881320">
      <w:bodyDiv w:val="1"/>
      <w:marLeft w:val="0"/>
      <w:marRight w:val="0"/>
      <w:marTop w:val="0"/>
      <w:marBottom w:val="0"/>
      <w:divBdr>
        <w:top w:val="none" w:sz="0" w:space="0" w:color="auto"/>
        <w:left w:val="none" w:sz="0" w:space="0" w:color="auto"/>
        <w:bottom w:val="none" w:sz="0" w:space="0" w:color="auto"/>
        <w:right w:val="none" w:sz="0" w:space="0" w:color="auto"/>
      </w:divBdr>
    </w:div>
    <w:div w:id="1769735811">
      <w:bodyDiv w:val="1"/>
      <w:marLeft w:val="0"/>
      <w:marRight w:val="0"/>
      <w:marTop w:val="0"/>
      <w:marBottom w:val="0"/>
      <w:divBdr>
        <w:top w:val="none" w:sz="0" w:space="0" w:color="auto"/>
        <w:left w:val="none" w:sz="0" w:space="0" w:color="auto"/>
        <w:bottom w:val="none" w:sz="0" w:space="0" w:color="auto"/>
        <w:right w:val="none" w:sz="0" w:space="0" w:color="auto"/>
      </w:divBdr>
      <w:divsChild>
        <w:div w:id="1992176952">
          <w:marLeft w:val="0"/>
          <w:marRight w:val="0"/>
          <w:marTop w:val="0"/>
          <w:marBottom w:val="0"/>
          <w:divBdr>
            <w:top w:val="none" w:sz="0" w:space="0" w:color="auto"/>
            <w:left w:val="none" w:sz="0" w:space="0" w:color="auto"/>
            <w:bottom w:val="none" w:sz="0" w:space="0" w:color="auto"/>
            <w:right w:val="none" w:sz="0" w:space="0" w:color="auto"/>
          </w:divBdr>
          <w:divsChild>
            <w:div w:id="2114131172">
              <w:marLeft w:val="0"/>
              <w:marRight w:val="0"/>
              <w:marTop w:val="0"/>
              <w:marBottom w:val="0"/>
              <w:divBdr>
                <w:top w:val="none" w:sz="0" w:space="0" w:color="auto"/>
                <w:left w:val="none" w:sz="0" w:space="0" w:color="auto"/>
                <w:bottom w:val="none" w:sz="0" w:space="0" w:color="auto"/>
                <w:right w:val="none" w:sz="0" w:space="0" w:color="auto"/>
              </w:divBdr>
              <w:divsChild>
                <w:div w:id="556357254">
                  <w:marLeft w:val="-225"/>
                  <w:marRight w:val="-225"/>
                  <w:marTop w:val="0"/>
                  <w:marBottom w:val="0"/>
                  <w:divBdr>
                    <w:top w:val="none" w:sz="0" w:space="0" w:color="auto"/>
                    <w:left w:val="none" w:sz="0" w:space="0" w:color="auto"/>
                    <w:bottom w:val="none" w:sz="0" w:space="0" w:color="auto"/>
                    <w:right w:val="none" w:sz="0" w:space="0" w:color="auto"/>
                  </w:divBdr>
                  <w:divsChild>
                    <w:div w:id="539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26277">
      <w:bodyDiv w:val="1"/>
      <w:marLeft w:val="0"/>
      <w:marRight w:val="0"/>
      <w:marTop w:val="0"/>
      <w:marBottom w:val="0"/>
      <w:divBdr>
        <w:top w:val="none" w:sz="0" w:space="0" w:color="auto"/>
        <w:left w:val="none" w:sz="0" w:space="0" w:color="auto"/>
        <w:bottom w:val="none" w:sz="0" w:space="0" w:color="auto"/>
        <w:right w:val="none" w:sz="0" w:space="0" w:color="auto"/>
      </w:divBdr>
    </w:div>
    <w:div w:id="19578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responds-culture-recovery-fund-extension" TargetMode="External"/><Relationship Id="rId18" Type="http://schemas.openxmlformats.org/officeDocument/2006/relationships/hyperlink" Target="https://www.local.gov.uk/about/news/lga-response-house-lords-committee-national-plan-sport-and-recreation"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ocal.gov.uk/about/news/spending-review-2021-lga-responds-announcement-funding-uks-culture-tourism-and-sport" TargetMode="External"/><Relationship Id="rId17" Type="http://schemas.openxmlformats.org/officeDocument/2006/relationships/hyperlink" Target="https://www.local.gov.uk/about/news/lga-responds-sport-englands-new-implementation-plan-2022-2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about/news/lga-responds-national-fitness-day-2021-activity-resul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bout/news/lga-responds-local-authority-investment-museums-repor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ocal.gov.uk/about/news/spending-review-2021-lga-responds-ps9-million-funding-100-new-urban-pocket-parks-acros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lga-ps875m-investment-needed-public-sports-and-leisure-facilities-tackle-health"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099DA4BED4C3992B109772DC7028E"/>
        <w:category>
          <w:name w:val="General"/>
          <w:gallery w:val="placeholder"/>
        </w:category>
        <w:types>
          <w:type w:val="bbPlcHdr"/>
        </w:types>
        <w:behaviors>
          <w:behavior w:val="content"/>
        </w:behaviors>
        <w:guid w:val="{C256B8A3-CBAE-4D13-81B0-8E31F082C26A}"/>
      </w:docPartPr>
      <w:docPartBody>
        <w:p w:rsidR="00D97C9D" w:rsidRDefault="00D97C9D" w:rsidP="00D97C9D">
          <w:pPr>
            <w:pStyle w:val="0CB099DA4BED4C3992B109772DC7028E"/>
          </w:pPr>
          <w:r w:rsidRPr="00FB1144">
            <w:rPr>
              <w:rStyle w:val="PlaceholderText"/>
            </w:rPr>
            <w:t>Click here to enter text.</w:t>
          </w:r>
        </w:p>
      </w:docPartBody>
    </w:docPart>
    <w:docPart>
      <w:docPartPr>
        <w:name w:val="D5A08337CA684D80AC6D2FEBBB6F819A"/>
        <w:category>
          <w:name w:val="General"/>
          <w:gallery w:val="placeholder"/>
        </w:category>
        <w:types>
          <w:type w:val="bbPlcHdr"/>
        </w:types>
        <w:behaviors>
          <w:behavior w:val="content"/>
        </w:behaviors>
        <w:guid w:val="{E406791D-C0E2-46D4-8D8F-2DF456120768}"/>
      </w:docPartPr>
      <w:docPartBody>
        <w:p w:rsidR="00D97C9D" w:rsidRDefault="00D97C9D" w:rsidP="00D97C9D">
          <w:pPr>
            <w:pStyle w:val="D5A08337CA684D80AC6D2FEBBB6F819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9D"/>
    <w:rsid w:val="002649D6"/>
    <w:rsid w:val="00450026"/>
    <w:rsid w:val="0050239D"/>
    <w:rsid w:val="007D3CFE"/>
    <w:rsid w:val="007F7D5F"/>
    <w:rsid w:val="00AF67ED"/>
    <w:rsid w:val="00B83E01"/>
    <w:rsid w:val="00C6049B"/>
    <w:rsid w:val="00CE3F01"/>
    <w:rsid w:val="00D97C9D"/>
    <w:rsid w:val="00DE350D"/>
    <w:rsid w:val="00E1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C9D"/>
    <w:rPr>
      <w:color w:val="808080"/>
    </w:rPr>
  </w:style>
  <w:style w:type="paragraph" w:customStyle="1" w:styleId="0CB099DA4BED4C3992B109772DC7028E">
    <w:name w:val="0CB099DA4BED4C3992B109772DC7028E"/>
    <w:rsid w:val="00D97C9D"/>
  </w:style>
  <w:style w:type="paragraph" w:customStyle="1" w:styleId="D5A08337CA684D80AC6D2FEBBB6F819A">
    <w:name w:val="D5A08337CA684D80AC6D2FEBBB6F819A"/>
    <w:rsid w:val="00D97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da7fe2bb8a228aac415bdb2810499c2">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a79c868c20abb0e587c2ff8bf500fc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SharedWithUsers xmlns="c1f34efe-2279-45b4-8e59-e2390baa73cd">
      <UserInfo>
        <DisplayName>Megan Edwards</DisplayName>
        <AccountId>228</AccountId>
        <AccountType/>
      </UserInfo>
      <UserInfo>
        <DisplayName>Samantha Ramanah</DisplayName>
        <AccountId>41</AccountId>
        <AccountType/>
      </UserInfo>
      <UserInfo>
        <DisplayName>Emma West</DisplayName>
        <AccountId>181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C214-B001-4936-B353-6BB70A31F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D9334-FD3A-4664-A1DD-04D570945884}">
  <ds:schemaRefs>
    <ds:schemaRef ds:uri="http://schemas.microsoft.com/office/2006/metadata/properties"/>
    <ds:schemaRef ds:uri="http://schemas.microsoft.com/office/infopath/2007/PartnerControls"/>
    <ds:schemaRef ds:uri="c1f34efe-2279-45b4-8e59-e2390baa73cd"/>
  </ds:schemaRefs>
</ds:datastoreItem>
</file>

<file path=customXml/itemProps3.xml><?xml version="1.0" encoding="utf-8"?>
<ds:datastoreItem xmlns:ds="http://schemas.openxmlformats.org/officeDocument/2006/customXml" ds:itemID="{CBA6D9D1-9979-4273-9F0C-29986A8D643C}">
  <ds:schemaRefs>
    <ds:schemaRef ds:uri="http://schemas.microsoft.com/sharepoint/v3/contenttype/forms"/>
  </ds:schemaRefs>
</ds:datastoreItem>
</file>

<file path=customXml/itemProps4.xml><?xml version="1.0" encoding="utf-8"?>
<ds:datastoreItem xmlns:ds="http://schemas.openxmlformats.org/officeDocument/2006/customXml" ds:itemID="{3313D2E2-0921-47E3-BBA4-B04BF01B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Emilia Peters</cp:lastModifiedBy>
  <cp:revision>76</cp:revision>
  <dcterms:created xsi:type="dcterms:W3CDTF">2022-01-17T12:57:00Z</dcterms:created>
  <dcterms:modified xsi:type="dcterms:W3CDTF">2022-01-21T14:25:00Z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vt:lpwstr>
  </property>
</Properties>
</file>